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7.jpg" ContentType="image/jpeg"/>
  <Override PartName="/word/footer1.xml" ContentType="application/vnd.openxmlformats-officedocument.wordprocessingml.footer+xml"/>
  <Override PartName="/word/media/image8.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9471" w14:textId="56CEFC3E" w:rsidR="00427AA5" w:rsidRPr="00566AE2" w:rsidRDefault="00427AA5" w:rsidP="00427AA5">
      <w:pPr>
        <w:pStyle w:val="paragraph"/>
        <w:spacing w:before="0" w:beforeAutospacing="0" w:after="0" w:afterAutospacing="0"/>
        <w:jc w:val="right"/>
        <w:textAlignment w:val="baseline"/>
        <w:rPr>
          <w:rStyle w:val="normaltextrun"/>
          <w:rFonts w:asciiTheme="minorHAnsi" w:hAnsiTheme="minorHAnsi" w:cstheme="minorHAnsi"/>
          <w:sz w:val="22"/>
          <w:szCs w:val="22"/>
        </w:rPr>
      </w:pPr>
      <w:r w:rsidRPr="00566AE2">
        <w:rPr>
          <w:rStyle w:val="normaltextrun"/>
          <w:rFonts w:asciiTheme="minorHAnsi" w:hAnsiTheme="minorHAnsi" w:cstheme="minorHAnsi"/>
          <w:sz w:val="22"/>
          <w:szCs w:val="22"/>
        </w:rPr>
        <w:t>Spett.le</w:t>
      </w:r>
    </w:p>
    <w:p w14:paraId="19707BCF" w14:textId="77777777" w:rsidR="00427AA5" w:rsidRPr="00566AE2" w:rsidRDefault="00427AA5" w:rsidP="00427AA5">
      <w:pPr>
        <w:pStyle w:val="paragraph"/>
        <w:spacing w:before="0" w:beforeAutospacing="0" w:after="0" w:afterAutospacing="0"/>
        <w:jc w:val="right"/>
        <w:textAlignment w:val="baseline"/>
        <w:rPr>
          <w:rStyle w:val="normaltextrun"/>
          <w:rFonts w:asciiTheme="minorHAnsi" w:hAnsiTheme="minorHAnsi" w:cstheme="minorHAnsi"/>
          <w:sz w:val="22"/>
          <w:szCs w:val="22"/>
        </w:rPr>
      </w:pPr>
      <w:r w:rsidRPr="00566AE2">
        <w:rPr>
          <w:rStyle w:val="normaltextrun"/>
          <w:rFonts w:asciiTheme="minorHAnsi" w:hAnsiTheme="minorHAnsi" w:cstheme="minorHAnsi"/>
          <w:sz w:val="22"/>
          <w:szCs w:val="22"/>
        </w:rPr>
        <w:t>Istituto</w:t>
      </w:r>
    </w:p>
    <w:p w14:paraId="0B4A75FD" w14:textId="77777777"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429D30D2" w14:textId="77777777"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2366ADD3" w14:textId="77777777"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352740B5" w14:textId="77777777"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3DEA3D6A" w14:textId="38C20742"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r w:rsidRPr="00566AE2">
        <w:rPr>
          <w:rStyle w:val="normaltextrun"/>
          <w:rFonts w:asciiTheme="minorHAnsi" w:hAnsiTheme="minorHAnsi" w:cstheme="minorHAnsi"/>
          <w:b/>
          <w:bCs/>
          <w:sz w:val="22"/>
          <w:szCs w:val="22"/>
          <w:u w:val="single"/>
        </w:rPr>
        <w:t>OGGETTO:</w:t>
      </w:r>
      <w:r w:rsidRPr="00566AE2">
        <w:rPr>
          <w:rStyle w:val="normaltextrun"/>
          <w:rFonts w:asciiTheme="minorHAnsi" w:hAnsiTheme="minorHAnsi" w:cstheme="minorHAnsi"/>
          <w:sz w:val="22"/>
          <w:szCs w:val="22"/>
        </w:rPr>
        <w:t xml:space="preserve"> Caratteristiche monitor touch LG e Codici MePa</w:t>
      </w:r>
    </w:p>
    <w:p w14:paraId="5E42E74B" w14:textId="77777777"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7B015A4" w14:textId="77777777"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66AE2">
        <w:rPr>
          <w:rStyle w:val="normaltextrun"/>
          <w:rFonts w:asciiTheme="minorHAnsi" w:hAnsiTheme="minorHAnsi" w:cstheme="minorHAnsi"/>
          <w:sz w:val="22"/>
          <w:szCs w:val="22"/>
        </w:rPr>
        <w:t xml:space="preserve">Vi ringraziamo per aver partecipato ai nostri eventi dedicati al Bando </w:t>
      </w:r>
      <w:proofErr w:type="spellStart"/>
      <w:r w:rsidRPr="00566AE2">
        <w:rPr>
          <w:rStyle w:val="normaltextrun"/>
          <w:rFonts w:asciiTheme="minorHAnsi" w:hAnsiTheme="minorHAnsi" w:cstheme="minorHAnsi"/>
          <w:sz w:val="22"/>
          <w:szCs w:val="22"/>
        </w:rPr>
        <w:t>Pon</w:t>
      </w:r>
      <w:proofErr w:type="spellEnd"/>
      <w:r w:rsidRPr="00566AE2">
        <w:rPr>
          <w:rStyle w:val="normaltextrun"/>
          <w:rFonts w:asciiTheme="minorHAnsi" w:hAnsiTheme="minorHAnsi" w:cstheme="minorHAnsi"/>
          <w:sz w:val="22"/>
          <w:szCs w:val="22"/>
        </w:rPr>
        <w:t xml:space="preserve"> Digital Board, organizzati dal nostro staff.</w:t>
      </w:r>
    </w:p>
    <w:p w14:paraId="493B15E9" w14:textId="17909D0F"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66AE2">
        <w:rPr>
          <w:rStyle w:val="normaltextrun"/>
          <w:rFonts w:asciiTheme="minorHAnsi" w:hAnsiTheme="minorHAnsi" w:cstheme="minorHAnsi"/>
          <w:sz w:val="22"/>
          <w:szCs w:val="22"/>
        </w:rPr>
        <w:t xml:space="preserve">Durante l’evento avete visto in azione le soluzioni </w:t>
      </w:r>
      <w:r w:rsidR="00757A91" w:rsidRPr="00566AE2">
        <w:rPr>
          <w:rStyle w:val="normaltextrun"/>
          <w:rFonts w:asciiTheme="minorHAnsi" w:hAnsiTheme="minorHAnsi" w:cstheme="minorHAnsi"/>
          <w:sz w:val="22"/>
          <w:szCs w:val="22"/>
        </w:rPr>
        <w:t>LG</w:t>
      </w:r>
      <w:r w:rsidRPr="00566AE2">
        <w:rPr>
          <w:rStyle w:val="normaltextrun"/>
          <w:rFonts w:asciiTheme="minorHAnsi" w:hAnsiTheme="minorHAnsi" w:cstheme="minorHAnsi"/>
          <w:sz w:val="22"/>
          <w:szCs w:val="22"/>
        </w:rPr>
        <w:t xml:space="preserve">, dedicate al mondo delle scuole Italiane. </w:t>
      </w:r>
    </w:p>
    <w:p w14:paraId="7AC4639B" w14:textId="77777777" w:rsidR="00427AA5" w:rsidRPr="00566AE2" w:rsidRDefault="00427AA5" w:rsidP="00427AA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B2E3AF3" w14:textId="471F6F83" w:rsidR="00427AA5" w:rsidRDefault="00427AA5" w:rsidP="00427AA5">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566AE2">
        <w:rPr>
          <w:rStyle w:val="normaltextrun"/>
          <w:rFonts w:asciiTheme="minorHAnsi" w:hAnsiTheme="minorHAnsi" w:cstheme="minorHAnsi"/>
          <w:b/>
          <w:bCs/>
          <w:sz w:val="22"/>
          <w:szCs w:val="22"/>
        </w:rPr>
        <w:t>Convinti di fare cosa gradita vi inviamo l’elenco delle soluzioni proposte, con l’indicazione del codice MePa per agevolare vostri cortesi ordini diretti e la descrizione completa da capitolato qualora desideriate utilizzare per la vostra trattativa la formula dell’</w:t>
      </w:r>
      <w:proofErr w:type="spellStart"/>
      <w:r w:rsidRPr="00566AE2">
        <w:rPr>
          <w:rStyle w:val="normaltextrun"/>
          <w:rFonts w:asciiTheme="minorHAnsi" w:hAnsiTheme="minorHAnsi" w:cstheme="minorHAnsi"/>
          <w:b/>
          <w:bCs/>
          <w:sz w:val="22"/>
          <w:szCs w:val="22"/>
        </w:rPr>
        <w:t>RdO</w:t>
      </w:r>
      <w:proofErr w:type="spellEnd"/>
      <w:r w:rsidRPr="00566AE2">
        <w:rPr>
          <w:rStyle w:val="normaltextrun"/>
          <w:rFonts w:asciiTheme="minorHAnsi" w:hAnsiTheme="minorHAnsi" w:cstheme="minorHAnsi"/>
          <w:b/>
          <w:bCs/>
          <w:sz w:val="22"/>
          <w:szCs w:val="22"/>
        </w:rPr>
        <w:t>.</w:t>
      </w:r>
    </w:p>
    <w:p w14:paraId="1C05E223" w14:textId="28C1219F" w:rsidR="0014771B" w:rsidRPr="0014771B" w:rsidRDefault="0014771B" w:rsidP="00427AA5">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E0F21D3" w14:textId="093F0DD9" w:rsidR="00427AA5" w:rsidRPr="00566AE2" w:rsidRDefault="009377BE" w:rsidP="00C9452F">
      <w:pPr>
        <w:spacing w:after="0" w:line="240" w:lineRule="auto"/>
        <w:rPr>
          <w:rStyle w:val="eop"/>
          <w:rFonts w:asciiTheme="minorHAnsi" w:hAnsiTheme="minorHAnsi" w:cstheme="minorHAnsi"/>
          <w:sz w:val="22"/>
          <w:szCs w:val="22"/>
        </w:rPr>
      </w:pPr>
      <w:r>
        <w:rPr>
          <w:rFonts w:ascii="Calibri" w:hAnsi="Calibri" w:cs="Calibri"/>
          <w:color w:val="000000"/>
          <w:sz w:val="22"/>
          <w:szCs w:val="22"/>
        </w:rPr>
        <w:t>N</w:t>
      </w:r>
      <w:r w:rsidR="00C9452F">
        <w:rPr>
          <w:rFonts w:ascii="Calibri" w:hAnsi="Calibri" w:cs="Calibri"/>
          <w:color w:val="000000"/>
          <w:sz w:val="22"/>
          <w:szCs w:val="22"/>
        </w:rPr>
        <w:t xml:space="preserve">on esitate a contattare il </w:t>
      </w:r>
      <w:r w:rsidR="00427AA5" w:rsidRPr="00566AE2">
        <w:rPr>
          <w:rStyle w:val="normaltextrun"/>
          <w:rFonts w:asciiTheme="minorHAnsi" w:hAnsiTheme="minorHAnsi" w:cstheme="minorHAnsi"/>
          <w:sz w:val="22"/>
          <w:szCs w:val="22"/>
        </w:rPr>
        <w:t xml:space="preserve">vostro funzionario di riferimento, scrivere a </w:t>
      </w:r>
      <w:hyperlink r:id="rId11" w:tgtFrame="_blank" w:history="1">
        <w:r w:rsidR="00427AA5" w:rsidRPr="00566AE2">
          <w:rPr>
            <w:rStyle w:val="normaltextrun"/>
            <w:rFonts w:asciiTheme="minorHAnsi" w:hAnsiTheme="minorHAnsi" w:cstheme="minorHAnsi"/>
            <w:color w:val="0563C1"/>
            <w:sz w:val="22"/>
            <w:szCs w:val="22"/>
            <w:u w:val="single"/>
          </w:rPr>
          <w:t>scuole@c2group.it</w:t>
        </w:r>
      </w:hyperlink>
      <w:r w:rsidR="00427AA5" w:rsidRPr="00566AE2">
        <w:rPr>
          <w:rStyle w:val="normaltextrun"/>
          <w:rFonts w:asciiTheme="minorHAnsi" w:hAnsiTheme="minorHAnsi" w:cstheme="minorHAnsi"/>
          <w:sz w:val="22"/>
          <w:szCs w:val="22"/>
        </w:rPr>
        <w:t xml:space="preserve"> o al numero 0372/451255.</w:t>
      </w:r>
      <w:r w:rsidR="00427AA5" w:rsidRPr="00566AE2">
        <w:rPr>
          <w:rStyle w:val="eop"/>
          <w:rFonts w:asciiTheme="minorHAnsi" w:hAnsiTheme="minorHAnsi" w:cstheme="minorHAnsi"/>
          <w:sz w:val="22"/>
          <w:szCs w:val="22"/>
        </w:rPr>
        <w:t> </w:t>
      </w:r>
    </w:p>
    <w:p w14:paraId="35916E99" w14:textId="77777777" w:rsidR="00427AA5" w:rsidRPr="00566AE2" w:rsidRDefault="00427AA5" w:rsidP="00427AA5">
      <w:pPr>
        <w:pStyle w:val="paragraph"/>
        <w:spacing w:before="0" w:beforeAutospacing="0" w:after="0" w:afterAutospacing="0"/>
        <w:jc w:val="both"/>
        <w:textAlignment w:val="baseline"/>
        <w:rPr>
          <w:rStyle w:val="eop"/>
          <w:rFonts w:asciiTheme="minorHAnsi" w:hAnsiTheme="minorHAnsi" w:cstheme="minorHAnsi"/>
          <w:sz w:val="22"/>
          <w:szCs w:val="22"/>
        </w:rPr>
      </w:pPr>
    </w:p>
    <w:p w14:paraId="274CC058" w14:textId="77777777" w:rsidR="00427AA5" w:rsidRPr="00566AE2" w:rsidRDefault="00427AA5" w:rsidP="00427AA5">
      <w:pPr>
        <w:pStyle w:val="paragraph"/>
        <w:spacing w:before="0" w:beforeAutospacing="0" w:after="0" w:afterAutospacing="0"/>
        <w:jc w:val="both"/>
        <w:textAlignment w:val="baseline"/>
        <w:rPr>
          <w:rStyle w:val="eop"/>
          <w:rFonts w:asciiTheme="minorHAnsi" w:hAnsiTheme="minorHAnsi" w:cstheme="minorHAnsi"/>
          <w:sz w:val="22"/>
          <w:szCs w:val="22"/>
        </w:rPr>
      </w:pPr>
    </w:p>
    <w:p w14:paraId="467BC4DD" w14:textId="77777777" w:rsidR="00427AA5" w:rsidRPr="00566AE2" w:rsidRDefault="00427AA5" w:rsidP="00427AA5">
      <w:pPr>
        <w:pStyle w:val="paragraph"/>
        <w:spacing w:before="0" w:beforeAutospacing="0" w:after="0" w:afterAutospacing="0"/>
        <w:jc w:val="both"/>
        <w:textAlignment w:val="baseline"/>
        <w:rPr>
          <w:rStyle w:val="eop"/>
          <w:rFonts w:asciiTheme="minorHAnsi" w:hAnsiTheme="minorHAnsi" w:cstheme="minorHAnsi"/>
          <w:sz w:val="22"/>
          <w:szCs w:val="22"/>
        </w:rPr>
      </w:pPr>
    </w:p>
    <w:p w14:paraId="153C2469" w14:textId="77777777" w:rsidR="00427AA5" w:rsidRPr="00566AE2" w:rsidRDefault="00427AA5" w:rsidP="00427AA5">
      <w:pPr>
        <w:pStyle w:val="paragraph"/>
        <w:spacing w:before="0" w:beforeAutospacing="0" w:after="0" w:afterAutospacing="0"/>
        <w:jc w:val="both"/>
        <w:textAlignment w:val="baseline"/>
        <w:rPr>
          <w:rStyle w:val="eop"/>
          <w:rFonts w:asciiTheme="minorHAnsi" w:hAnsiTheme="minorHAnsi" w:cstheme="minorHAnsi"/>
          <w:sz w:val="22"/>
          <w:szCs w:val="22"/>
        </w:rPr>
      </w:pPr>
    </w:p>
    <w:p w14:paraId="3F4D869E" w14:textId="4127CC06" w:rsidR="00427AA5" w:rsidRPr="00566AE2" w:rsidRDefault="00427AA5" w:rsidP="00427AA5">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566AE2">
        <w:rPr>
          <w:rStyle w:val="eop"/>
          <w:rFonts w:asciiTheme="minorHAnsi" w:hAnsiTheme="minorHAnsi" w:cstheme="minorHAnsi"/>
          <w:i/>
          <w:iCs/>
          <w:sz w:val="22"/>
          <w:szCs w:val="22"/>
        </w:rPr>
        <w:t>Perché</w:t>
      </w:r>
      <w:r w:rsidR="00757A91" w:rsidRPr="00566AE2">
        <w:rPr>
          <w:rStyle w:val="eop"/>
          <w:rFonts w:asciiTheme="minorHAnsi" w:hAnsiTheme="minorHAnsi" w:cstheme="minorHAnsi"/>
          <w:i/>
          <w:iCs/>
          <w:sz w:val="22"/>
          <w:szCs w:val="22"/>
        </w:rPr>
        <w:t xml:space="preserve"> LG</w:t>
      </w:r>
      <w:r w:rsidRPr="00566AE2">
        <w:rPr>
          <w:rStyle w:val="eop"/>
          <w:rFonts w:asciiTheme="minorHAnsi" w:hAnsiTheme="minorHAnsi" w:cstheme="minorHAnsi"/>
          <w:i/>
          <w:iCs/>
          <w:sz w:val="22"/>
          <w:szCs w:val="22"/>
        </w:rPr>
        <w:t>?</w:t>
      </w:r>
    </w:p>
    <w:p w14:paraId="1C323743" w14:textId="70EB2432" w:rsidR="00427AA5" w:rsidRPr="00566AE2" w:rsidRDefault="00B71C4C" w:rsidP="00427AA5">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566AE2">
        <w:rPr>
          <w:rStyle w:val="eop"/>
          <w:rFonts w:asciiTheme="minorHAnsi" w:hAnsiTheme="minorHAnsi" w:cstheme="minorHAnsi"/>
          <w:i/>
          <w:iCs/>
          <w:sz w:val="22"/>
          <w:szCs w:val="22"/>
        </w:rPr>
        <w:t xml:space="preserve">Perché è uno dei principali produttore mondiali  di elettronica, capace di </w:t>
      </w:r>
      <w:r w:rsidR="00656A59" w:rsidRPr="00566AE2">
        <w:rPr>
          <w:rStyle w:val="eop"/>
          <w:rFonts w:asciiTheme="minorHAnsi" w:hAnsiTheme="minorHAnsi" w:cstheme="minorHAnsi"/>
          <w:i/>
          <w:iCs/>
          <w:sz w:val="22"/>
          <w:szCs w:val="22"/>
        </w:rPr>
        <w:t>sviluppare sempre nuove forme di comunicazione, creando prodotti innovativi e estremamente flessibil</w:t>
      </w:r>
      <w:r w:rsidR="00DA0B1E" w:rsidRPr="00566AE2">
        <w:rPr>
          <w:rStyle w:val="eop"/>
          <w:rFonts w:asciiTheme="minorHAnsi" w:hAnsiTheme="minorHAnsi" w:cstheme="minorHAnsi"/>
          <w:i/>
          <w:iCs/>
          <w:sz w:val="22"/>
          <w:szCs w:val="22"/>
        </w:rPr>
        <w:t>i nell’utilizzo.</w:t>
      </w:r>
    </w:p>
    <w:p w14:paraId="393467AF" w14:textId="602FC291" w:rsidR="00DA0B1E" w:rsidRPr="00566AE2" w:rsidRDefault="00DA0B1E">
      <w:pPr>
        <w:spacing w:after="0" w:line="240" w:lineRule="auto"/>
        <w:rPr>
          <w:rStyle w:val="eop"/>
          <w:rFonts w:asciiTheme="minorHAnsi" w:hAnsiTheme="minorHAnsi" w:cstheme="minorHAnsi"/>
          <w:i/>
          <w:iCs/>
          <w:sz w:val="22"/>
          <w:szCs w:val="22"/>
        </w:rPr>
      </w:pPr>
      <w:r w:rsidRPr="00566AE2">
        <w:rPr>
          <w:rStyle w:val="eop"/>
          <w:rFonts w:asciiTheme="minorHAnsi" w:hAnsiTheme="minorHAnsi" w:cstheme="minorHAnsi"/>
          <w:i/>
          <w:iCs/>
          <w:sz w:val="22"/>
          <w:szCs w:val="22"/>
        </w:rPr>
        <w:br w:type="page"/>
      </w:r>
    </w:p>
    <w:p w14:paraId="7B5CDE5C" w14:textId="11A5D6F6" w:rsidR="00FE08FD" w:rsidRPr="00566AE2" w:rsidRDefault="00FE08FD" w:rsidP="00D37946">
      <w:pPr>
        <w:spacing w:after="0" w:line="240" w:lineRule="auto"/>
        <w:jc w:val="center"/>
        <w:rPr>
          <w:rFonts w:asciiTheme="minorHAnsi" w:eastAsia="Calibri" w:hAnsiTheme="minorHAnsi" w:cstheme="minorHAnsi"/>
          <w:b/>
          <w:bCs/>
          <w:sz w:val="32"/>
          <w:szCs w:val="32"/>
        </w:rPr>
      </w:pPr>
      <w:r w:rsidRPr="00566AE2">
        <w:rPr>
          <w:rFonts w:asciiTheme="minorHAnsi" w:eastAsia="Calibri" w:hAnsiTheme="minorHAnsi" w:cstheme="minorHAnsi"/>
          <w:b/>
          <w:bCs/>
          <w:sz w:val="32"/>
          <w:szCs w:val="32"/>
          <w:highlight w:val="yellow"/>
        </w:rPr>
        <w:lastRenderedPageBreak/>
        <w:t xml:space="preserve">Monitor Touch </w:t>
      </w:r>
      <w:r w:rsidR="0051412A" w:rsidRPr="00566AE2">
        <w:rPr>
          <w:rFonts w:asciiTheme="minorHAnsi" w:eastAsia="Calibri" w:hAnsiTheme="minorHAnsi" w:cstheme="minorHAnsi"/>
          <w:b/>
          <w:bCs/>
          <w:sz w:val="32"/>
          <w:szCs w:val="32"/>
          <w:highlight w:val="yellow"/>
        </w:rPr>
        <w:t>LG</w:t>
      </w:r>
      <w:r w:rsidR="003C786B" w:rsidRPr="00566AE2">
        <w:rPr>
          <w:rFonts w:asciiTheme="minorHAnsi" w:eastAsia="Calibri" w:hAnsiTheme="minorHAnsi" w:cstheme="minorHAnsi"/>
          <w:b/>
          <w:bCs/>
          <w:sz w:val="32"/>
          <w:szCs w:val="32"/>
          <w:highlight w:val="yellow"/>
        </w:rPr>
        <w:t xml:space="preserve"> TR3</w:t>
      </w:r>
    </w:p>
    <w:p w14:paraId="5713DAF0" w14:textId="2D34D9F7" w:rsidR="007332B7" w:rsidRDefault="007332B7" w:rsidP="007332B7">
      <w:pPr>
        <w:pStyle w:val="Nessunaspaziatura"/>
        <w:jc w:val="center"/>
        <w:rPr>
          <w:rFonts w:asciiTheme="minorHAnsi" w:eastAsia="'segoe ui','helvetica neue',san" w:hAnsiTheme="minorHAnsi" w:cstheme="minorHAnsi"/>
          <w:sz w:val="24"/>
          <w:szCs w:val="24"/>
        </w:rPr>
      </w:pPr>
      <w:r>
        <w:rPr>
          <w:rFonts w:asciiTheme="minorHAnsi" w:hAnsiTheme="minorHAnsi" w:cstheme="minorHAnsi"/>
          <w:sz w:val="24"/>
          <w:szCs w:val="24"/>
        </w:rPr>
        <w:t xml:space="preserve">Tutte le soluzioni sono comprensive di fornitura del monitor installato a muro e formazione </w:t>
      </w:r>
      <w:r>
        <w:rPr>
          <w:rFonts w:asciiTheme="minorHAnsi" w:hAnsiTheme="minorHAnsi" w:cstheme="minorBidi"/>
          <w:sz w:val="24"/>
          <w:szCs w:val="24"/>
        </w:rPr>
        <w:t>sul prodotto e i relativi applicativi.</w:t>
      </w:r>
    </w:p>
    <w:p w14:paraId="4E7D036C" w14:textId="2F69CAA8" w:rsidR="002B0DCD" w:rsidRPr="00B847B4" w:rsidRDefault="00977F7B" w:rsidP="00D37946">
      <w:pPr>
        <w:jc w:val="center"/>
        <w:rPr>
          <w:rStyle w:val="Collegamentoipertestuale"/>
          <w:rFonts w:asciiTheme="minorHAnsi" w:hAnsiTheme="minorHAnsi" w:cstheme="minorHAnsi"/>
          <w:sz w:val="18"/>
          <w:szCs w:val="18"/>
        </w:rPr>
      </w:pPr>
      <w:r w:rsidRPr="00566AE2">
        <w:rPr>
          <w:rFonts w:asciiTheme="minorHAnsi" w:hAnsiTheme="minorHAnsi" w:cstheme="minorHAnsi"/>
          <w:sz w:val="18"/>
          <w:szCs w:val="18"/>
        </w:rPr>
        <w:fldChar w:fldCharType="begin"/>
      </w:r>
      <w:r w:rsidRPr="00B847B4">
        <w:rPr>
          <w:rFonts w:asciiTheme="minorHAnsi" w:hAnsiTheme="minorHAnsi" w:cstheme="minorHAnsi"/>
          <w:sz w:val="18"/>
          <w:szCs w:val="18"/>
        </w:rPr>
        <w:instrText xml:space="preserve"> HYPERLINK "https://www.c2group.it/images/pon/BROCHURE/MONITOR_TOUCH/C2_Group_depliant_LG_Completo.pdf" </w:instrText>
      </w:r>
      <w:r w:rsidRPr="00566AE2">
        <w:rPr>
          <w:rFonts w:asciiTheme="minorHAnsi" w:hAnsiTheme="minorHAnsi" w:cstheme="minorHAnsi"/>
          <w:sz w:val="18"/>
          <w:szCs w:val="18"/>
        </w:rPr>
        <w:fldChar w:fldCharType="separate"/>
      </w:r>
      <w:r w:rsidR="002B0DCD" w:rsidRPr="00B847B4">
        <w:rPr>
          <w:rStyle w:val="Collegamentoipertestuale"/>
          <w:rFonts w:asciiTheme="minorHAnsi" w:hAnsiTheme="minorHAnsi" w:cstheme="minorHAnsi"/>
          <w:sz w:val="18"/>
          <w:szCs w:val="18"/>
        </w:rPr>
        <w:t>Link scheda tecnica</w:t>
      </w:r>
      <w:r w:rsidR="00F500F9" w:rsidRPr="00B847B4">
        <w:rPr>
          <w:rStyle w:val="Collegamentoipertestuale"/>
          <w:rFonts w:asciiTheme="minorHAnsi" w:hAnsiTheme="minorHAnsi" w:cstheme="minorHAnsi"/>
          <w:sz w:val="18"/>
          <w:szCs w:val="18"/>
        </w:rPr>
        <w:t xml:space="preserve"> </w:t>
      </w:r>
      <w:r w:rsidR="00B847B4">
        <w:rPr>
          <w:rStyle w:val="Collegamentoipertestuale"/>
          <w:rFonts w:asciiTheme="minorHAnsi" w:hAnsiTheme="minorHAnsi" w:cstheme="minorHAnsi"/>
          <w:sz w:val="18"/>
          <w:szCs w:val="18"/>
        </w:rPr>
        <w:t xml:space="preserve">    </w:t>
      </w:r>
    </w:p>
    <w:p w14:paraId="22344CAC" w14:textId="02E5BBD3" w:rsidR="003C786B" w:rsidRPr="00B847B4" w:rsidRDefault="00977F7B" w:rsidP="00327667">
      <w:pPr>
        <w:tabs>
          <w:tab w:val="center" w:pos="4816"/>
        </w:tabs>
        <w:spacing w:after="0" w:line="240" w:lineRule="auto"/>
        <w:jc w:val="both"/>
        <w:rPr>
          <w:rFonts w:asciiTheme="minorHAnsi" w:eastAsia="Calibri" w:hAnsiTheme="minorHAnsi" w:cstheme="minorHAnsi"/>
          <w:b/>
          <w:bCs/>
          <w:sz w:val="24"/>
          <w:szCs w:val="24"/>
        </w:rPr>
      </w:pPr>
      <w:r w:rsidRPr="00566AE2">
        <w:rPr>
          <w:rFonts w:asciiTheme="minorHAnsi" w:hAnsiTheme="minorHAnsi" w:cstheme="minorHAnsi"/>
          <w:sz w:val="18"/>
          <w:szCs w:val="18"/>
        </w:rPr>
        <w:fldChar w:fldCharType="end"/>
      </w:r>
      <w:r w:rsidR="00327667">
        <w:rPr>
          <w:rFonts w:asciiTheme="minorHAnsi" w:hAnsiTheme="minorHAnsi" w:cstheme="minorHAnsi"/>
          <w:sz w:val="18"/>
          <w:szCs w:val="18"/>
        </w:rPr>
        <w:tab/>
      </w:r>
      <w:hyperlink r:id="rId12" w:history="1">
        <w:r w:rsidR="00327667" w:rsidRPr="00327667">
          <w:rPr>
            <w:rStyle w:val="Collegamentoipertestuale"/>
            <w:rFonts w:asciiTheme="minorHAnsi" w:hAnsiTheme="minorHAnsi" w:cstheme="minorHAnsi"/>
            <w:sz w:val="18"/>
            <w:szCs w:val="18"/>
          </w:rPr>
          <w:t>Link alla tabella delle caratteristiche</w:t>
        </w:r>
      </w:hyperlink>
    </w:p>
    <w:p w14:paraId="7CEEFF54" w14:textId="7B8CA238" w:rsidR="00BE2B70" w:rsidRPr="00B847B4" w:rsidRDefault="00BE2B70">
      <w:pPr>
        <w:spacing w:after="0" w:line="240" w:lineRule="auto"/>
        <w:rPr>
          <w:rFonts w:asciiTheme="minorHAnsi" w:eastAsia="Calibri" w:hAnsiTheme="minorHAnsi" w:cstheme="minorHAnsi"/>
          <w:b/>
          <w:bCs/>
        </w:rPr>
      </w:pPr>
    </w:p>
    <w:p w14:paraId="7EDF00EA" w14:textId="77777777" w:rsidR="00F901DE" w:rsidRDefault="00A5378D" w:rsidP="00BE2B70">
      <w:pPr>
        <w:jc w:val="both"/>
        <w:rPr>
          <w:rFonts w:asciiTheme="minorHAnsi" w:eastAsia="Calibri" w:hAnsiTheme="minorHAnsi" w:cstheme="minorHAnsi"/>
          <w:b/>
          <w:bCs/>
        </w:rPr>
      </w:pPr>
      <w:r w:rsidRPr="00C4510A">
        <w:rPr>
          <w:rFonts w:asciiTheme="minorHAnsi" w:eastAsia="Calibri" w:hAnsiTheme="minorHAnsi" w:cstheme="minorHAnsi"/>
          <w:b/>
          <w:bCs/>
          <w:sz w:val="24"/>
          <w:szCs w:val="24"/>
        </w:rPr>
        <w:t>Soluzione Base</w:t>
      </w:r>
      <w:r w:rsidRPr="00C4510A">
        <w:rPr>
          <w:rFonts w:asciiTheme="minorHAnsi" w:eastAsia="Calibri" w:hAnsiTheme="minorHAnsi" w:cstheme="minorHAnsi"/>
          <w:b/>
          <w:bCs/>
        </w:rPr>
        <w:t xml:space="preserve"> </w:t>
      </w:r>
    </w:p>
    <w:p w14:paraId="4CF5BEF5" w14:textId="357BFC5D" w:rsidR="00A5378D" w:rsidRPr="00C4510A" w:rsidRDefault="00F901DE" w:rsidP="00BE2B70">
      <w:pPr>
        <w:jc w:val="both"/>
        <w:rPr>
          <w:rFonts w:asciiTheme="minorHAnsi" w:eastAsia="Calibri" w:hAnsiTheme="minorHAnsi" w:cstheme="minorHAnsi"/>
        </w:rPr>
      </w:pPr>
      <w:r>
        <w:rPr>
          <w:rFonts w:asciiTheme="minorHAnsi" w:eastAsia="Calibri" w:hAnsiTheme="minorHAnsi" w:cstheme="minorHAnsi"/>
          <w:b/>
          <w:bCs/>
        </w:rPr>
        <w:t>Fornitura del monitor</w:t>
      </w:r>
      <w:r w:rsidR="00E3295D">
        <w:rPr>
          <w:rFonts w:asciiTheme="minorHAnsi" w:eastAsia="Calibri" w:hAnsiTheme="minorHAnsi" w:cstheme="minorHAnsi"/>
          <w:b/>
          <w:bCs/>
        </w:rPr>
        <w:t xml:space="preserve"> installato a muro </w:t>
      </w:r>
      <w:r w:rsidR="00A5378D" w:rsidRPr="00C4510A">
        <w:rPr>
          <w:rFonts w:asciiTheme="minorHAnsi" w:eastAsia="Calibri" w:hAnsiTheme="minorHAnsi" w:cstheme="minorHAnsi"/>
        </w:rPr>
        <w:t>con monitor LG TR3 e sistema operativo Android che include Wi-fi e Bluetooth, Staffa per installazione e installazione su parete standard in muratura, sgombra, eseguita da personale certificato dal produttore.</w:t>
      </w:r>
    </w:p>
    <w:p w14:paraId="0AAB89BC" w14:textId="77777777" w:rsidR="00A5378D" w:rsidRPr="00566AE2" w:rsidRDefault="00A5378D" w:rsidP="00BE761B">
      <w:pPr>
        <w:pStyle w:val="Nessunaspaziatura"/>
        <w:rPr>
          <w:rFonts w:asciiTheme="minorHAnsi" w:hAnsiTheme="minorHAnsi" w:cstheme="minorHAnsi"/>
          <w:b/>
          <w:bCs/>
        </w:rPr>
      </w:pPr>
      <w:r w:rsidRPr="00566AE2">
        <w:rPr>
          <w:rFonts w:asciiTheme="minorHAnsi" w:hAnsiTheme="minorHAnsi" w:cstheme="minorHAnsi"/>
          <w:b/>
          <w:bCs/>
        </w:rPr>
        <w:t>Dimensione 65”</w:t>
      </w:r>
    </w:p>
    <w:p w14:paraId="71CFA4C5" w14:textId="77777777" w:rsidR="00A5378D" w:rsidRPr="00566AE2" w:rsidRDefault="00A5378D" w:rsidP="00BE761B">
      <w:pPr>
        <w:pStyle w:val="Nessunaspaziatura"/>
        <w:rPr>
          <w:rFonts w:asciiTheme="minorHAnsi" w:hAnsiTheme="minorHAnsi" w:cstheme="minorHAnsi"/>
          <w:sz w:val="18"/>
          <w:szCs w:val="18"/>
        </w:rPr>
      </w:pPr>
      <w:r w:rsidRPr="00566AE2">
        <w:rPr>
          <w:rFonts w:asciiTheme="minorHAnsi" w:eastAsia="Calibri" w:hAnsiTheme="minorHAnsi" w:cstheme="minorHAnsi"/>
          <w:sz w:val="18"/>
          <w:szCs w:val="18"/>
        </w:rPr>
        <w:t xml:space="preserve">Codice </w:t>
      </w:r>
      <w:proofErr w:type="spellStart"/>
      <w:r w:rsidRPr="00566AE2">
        <w:rPr>
          <w:rFonts w:asciiTheme="minorHAnsi" w:eastAsia="Calibri" w:hAnsiTheme="minorHAnsi" w:cstheme="minorHAnsi"/>
          <w:sz w:val="18"/>
          <w:szCs w:val="18"/>
        </w:rPr>
        <w:t>MePA</w:t>
      </w:r>
      <w:proofErr w:type="spellEnd"/>
      <w:r w:rsidRPr="00566AE2">
        <w:rPr>
          <w:rFonts w:asciiTheme="minorHAnsi" w:eastAsia="Calibri" w:hAnsiTheme="minorHAnsi" w:cstheme="minorHAnsi"/>
          <w:sz w:val="18"/>
          <w:szCs w:val="18"/>
        </w:rPr>
        <w:t xml:space="preserve">: </w:t>
      </w:r>
      <w:r w:rsidRPr="00566AE2">
        <w:rPr>
          <w:rFonts w:asciiTheme="minorHAnsi" w:eastAsia="Calibri" w:hAnsiTheme="minorHAnsi" w:cstheme="minorHAnsi"/>
          <w:color w:val="FF0000"/>
          <w:sz w:val="22"/>
          <w:szCs w:val="22"/>
        </w:rPr>
        <w:t>MONITOR65INSTALL7</w:t>
      </w:r>
    </w:p>
    <w:p w14:paraId="1546AF10" w14:textId="4CF5D342" w:rsidR="001D01C7" w:rsidRPr="00F64635" w:rsidRDefault="00A5378D" w:rsidP="00A75596">
      <w:pPr>
        <w:spacing w:after="0" w:line="240" w:lineRule="auto"/>
        <w:rPr>
          <w:rFonts w:ascii="Calibri" w:hAnsi="Calibri" w:cs="Calibri"/>
          <w:b/>
          <w:bCs/>
          <w:color w:val="000000"/>
          <w:sz w:val="22"/>
          <w:szCs w:val="22"/>
        </w:rPr>
      </w:pPr>
      <w:r w:rsidRPr="00566AE2">
        <w:rPr>
          <w:rFonts w:asciiTheme="minorHAnsi" w:eastAsia="Calibri" w:hAnsiTheme="minorHAnsi" w:cstheme="minorHAnsi"/>
          <w:sz w:val="22"/>
          <w:szCs w:val="22"/>
        </w:rPr>
        <w:t>Prezzo a voi riservato</w:t>
      </w:r>
      <w:r w:rsidRPr="00566AE2">
        <w:rPr>
          <w:rFonts w:asciiTheme="minorHAnsi" w:eastAsia="Calibri" w:hAnsiTheme="minorHAnsi" w:cstheme="minorHAnsi"/>
          <w:color w:val="FF0000"/>
          <w:sz w:val="22"/>
          <w:szCs w:val="22"/>
        </w:rPr>
        <w:t xml:space="preserve">: </w:t>
      </w:r>
      <w:r w:rsidRPr="00566AE2">
        <w:rPr>
          <w:rFonts w:asciiTheme="minorHAnsi" w:eastAsia="Calibri" w:hAnsiTheme="minorHAnsi" w:cstheme="minorHAnsi"/>
          <w:color w:val="FF0000"/>
          <w:sz w:val="24"/>
          <w:szCs w:val="24"/>
        </w:rPr>
        <w:t>1.2</w:t>
      </w:r>
      <w:r w:rsidR="002F0069">
        <w:rPr>
          <w:rFonts w:asciiTheme="minorHAnsi" w:eastAsia="Calibri" w:hAnsiTheme="minorHAnsi" w:cstheme="minorHAnsi"/>
          <w:color w:val="FF0000"/>
          <w:sz w:val="24"/>
          <w:szCs w:val="24"/>
        </w:rPr>
        <w:t>3</w:t>
      </w:r>
      <w:r w:rsidRPr="00566AE2">
        <w:rPr>
          <w:rFonts w:asciiTheme="minorHAnsi" w:eastAsia="Calibri" w:hAnsiTheme="minorHAnsi" w:cstheme="minorHAnsi"/>
          <w:color w:val="FF0000"/>
          <w:sz w:val="24"/>
          <w:szCs w:val="24"/>
        </w:rPr>
        <w:t xml:space="preserve">0,00 </w:t>
      </w:r>
      <w:r w:rsidRPr="00566AE2">
        <w:rPr>
          <w:rFonts w:asciiTheme="minorHAnsi" w:eastAsia="Calibri" w:hAnsiTheme="minorHAnsi" w:cstheme="minorHAnsi"/>
          <w:color w:val="FF0000"/>
          <w:sz w:val="22"/>
          <w:szCs w:val="22"/>
        </w:rPr>
        <w:t xml:space="preserve">€ </w:t>
      </w:r>
      <w:r w:rsidRPr="00566AE2">
        <w:rPr>
          <w:rFonts w:asciiTheme="minorHAnsi" w:eastAsia="Calibri" w:hAnsiTheme="minorHAnsi" w:cstheme="minorHAnsi"/>
          <w:sz w:val="22"/>
          <w:szCs w:val="22"/>
        </w:rPr>
        <w:t xml:space="preserve">cad. iva </w:t>
      </w:r>
      <w:r w:rsidRPr="00097C20">
        <w:rPr>
          <w:rFonts w:asciiTheme="minorHAnsi" w:eastAsia="Calibri" w:hAnsiTheme="minorHAnsi" w:cstheme="minorHAnsi"/>
          <w:sz w:val="22"/>
          <w:szCs w:val="22"/>
        </w:rPr>
        <w:t>esclusa</w:t>
      </w:r>
      <w:r w:rsidR="000326F2" w:rsidRPr="00D058EB">
        <w:rPr>
          <w:rFonts w:asciiTheme="minorHAnsi" w:eastAsia="Calibri" w:hAnsiTheme="minorHAnsi" w:cstheme="minorHAnsi"/>
        </w:rPr>
        <w:t xml:space="preserve"> </w:t>
      </w:r>
    </w:p>
    <w:p w14:paraId="3FA27A08" w14:textId="77777777" w:rsidR="00BE2B70" w:rsidRPr="00566AE2" w:rsidRDefault="00BE2B70" w:rsidP="00D37946">
      <w:pPr>
        <w:shd w:val="clear" w:color="auto" w:fill="FFFFFF"/>
        <w:spacing w:after="0" w:line="240" w:lineRule="auto"/>
        <w:rPr>
          <w:rFonts w:asciiTheme="minorHAnsi" w:eastAsia="'segoe ui','helvetica neue',san" w:hAnsiTheme="minorHAnsi" w:cstheme="minorHAnsi"/>
          <w:b/>
          <w:bCs/>
        </w:rPr>
      </w:pPr>
    </w:p>
    <w:p w14:paraId="1A40F32F" w14:textId="44190BF4" w:rsidR="001E50D5" w:rsidRPr="00917C5E" w:rsidRDefault="00D37946" w:rsidP="007332B7">
      <w:pPr>
        <w:jc w:val="both"/>
      </w:pPr>
      <w:r w:rsidRPr="00566AE2">
        <w:rPr>
          <w:rFonts w:asciiTheme="minorHAnsi" w:eastAsia="'segoe ui','helvetica neue',san" w:hAnsiTheme="minorHAnsi" w:cstheme="minorHAnsi"/>
          <w:b/>
          <w:bCs/>
          <w:sz w:val="22"/>
          <w:szCs w:val="22"/>
        </w:rPr>
        <w:t>Descrizione Capitolato Tecnico</w:t>
      </w:r>
      <w:r w:rsidR="001E50D5" w:rsidRPr="001E50D5">
        <w:rPr>
          <w:rFonts w:asciiTheme="minorHAnsi" w:hAnsiTheme="minorHAnsi" w:cstheme="minorHAnsi"/>
        </w:rPr>
        <w:t xml:space="preserve"> Monitor Touch 65" comprensivo di Wi-Fi, Bluetooth, lavagna e app per lo screen sharing, di marca nota a livello internazionale e con garanzia di 3 anni standard </w:t>
      </w:r>
      <w:proofErr w:type="spellStart"/>
      <w:r w:rsidR="001E50D5" w:rsidRPr="001E50D5">
        <w:rPr>
          <w:rFonts w:asciiTheme="minorHAnsi" w:hAnsiTheme="minorHAnsi" w:cstheme="minorHAnsi"/>
        </w:rPr>
        <w:t>onsite</w:t>
      </w:r>
      <w:proofErr w:type="spellEnd"/>
      <w:r w:rsidR="001E50D5" w:rsidRPr="001E50D5">
        <w:rPr>
          <w:rFonts w:asciiTheme="minorHAnsi" w:hAnsiTheme="minorHAnsi" w:cstheme="minorHAnsi"/>
        </w:rPr>
        <w:t>, con tempi di risposta di 48 ore dopo l’apertura del ticket. Il monitor touch deve essere certificato CTS (</w:t>
      </w:r>
      <w:proofErr w:type="spellStart"/>
      <w:r w:rsidR="001E50D5" w:rsidRPr="001E50D5">
        <w:rPr>
          <w:rFonts w:asciiTheme="minorHAnsi" w:hAnsiTheme="minorHAnsi" w:cstheme="minorHAnsi"/>
        </w:rPr>
        <w:t>Compatibily</w:t>
      </w:r>
      <w:proofErr w:type="spellEnd"/>
      <w:r w:rsidR="001E50D5" w:rsidRPr="001E50D5">
        <w:rPr>
          <w:rFonts w:asciiTheme="minorHAnsi" w:hAnsiTheme="minorHAnsi" w:cstheme="minorHAnsi"/>
        </w:rPr>
        <w:t xml:space="preserve"> Test Suite di Google) al fine di garantire la stabilità di funzionamento su sistema operativo Android, la lavagna digitale deve aver superato la prova della Compatibility Test Suite di Google, test di compatibilità per le API e le applicazioni Android. Il monitor deve prevedere un applicazione integrata per il mirroring dello schermo. Tale applicazioni deve permettere la proiezione del contenuto da dispositivi diversi del monitor, sia computer, che tablet o cellulari delle piattaforme Windows, Chrome e Apple potendo proiettare fino a 6 dispositivi contemporaneamente sul monitor. Inoltre questa app deve prevedere la possibilità di ricevere sul display del dispositivo del docente/alunno, l'immagine proiettata dal monitor in quel momento, abbattendo cosi le difficoltà di visione dalla distanza. La medesima app deve inoltre prevedere la possibilità di inviare il contenuto proiettato sul monitor, ad un secondo monitor della stessa serie e produttore connesso senza fili al primo monitor. L’app deve consentire di visualizzare in tempo reale fino ad un massimo di 30 schermi, 6 dispositivi da device a lavagna e 30 dispositivi da lavagna a device. Il monitor deve inoltre essere dotato di tecnologia Direct </w:t>
      </w:r>
      <w:proofErr w:type="spellStart"/>
      <w:r w:rsidR="001E50D5" w:rsidRPr="001E50D5">
        <w:rPr>
          <w:rFonts w:asciiTheme="minorHAnsi" w:hAnsiTheme="minorHAnsi" w:cstheme="minorHAnsi"/>
        </w:rPr>
        <w:t>Bonding</w:t>
      </w:r>
      <w:proofErr w:type="spellEnd"/>
      <w:r w:rsidR="001E50D5" w:rsidRPr="001E50D5">
        <w:rPr>
          <w:rFonts w:asciiTheme="minorHAnsi" w:hAnsiTheme="minorHAnsi" w:cstheme="minorHAnsi"/>
        </w:rPr>
        <w:t xml:space="preserve">, in grado di eliminare la distanza tra vetro e pannello lcd del monitor, garantendo un migliore reattività in scrittura. Il monitor deve prevedere la funzione USB Block per tenere al sicuro contenuti e file impedendone automaticamente la copia su dispositivi non autorizzati. Il monitor deve avere la funzione Secure Mode, deve quindi poter bloccare la visualizzazione tramite schermo condiviso di contenuti non autorizzati. Tale opzione deve poter disattivare le opzioni di mirroring dello schermo impedendo l’accesso non autorizzato alla memoria del dispositivo. La lavagna e le 2 penne integrate devono prevedere la Funzionalità di scrittura "dual color dual </w:t>
      </w:r>
      <w:proofErr w:type="spellStart"/>
      <w:r w:rsidR="001E50D5" w:rsidRPr="001E50D5">
        <w:rPr>
          <w:rFonts w:asciiTheme="minorHAnsi" w:hAnsiTheme="minorHAnsi" w:cstheme="minorHAnsi"/>
        </w:rPr>
        <w:t>pen</w:t>
      </w:r>
      <w:proofErr w:type="spellEnd"/>
      <w:r w:rsidR="001E50D5" w:rsidRPr="001E50D5">
        <w:rPr>
          <w:rFonts w:asciiTheme="minorHAnsi" w:hAnsiTheme="minorHAnsi" w:cstheme="minorHAnsi"/>
        </w:rPr>
        <w:t xml:space="preserve">" per poter scrivere simultaneamente sulla lavagna con due colori diversi. Il monitor deve includere le applicazioni: Note, browser web, </w:t>
      </w:r>
      <w:proofErr w:type="spellStart"/>
      <w:r w:rsidR="001E50D5" w:rsidRPr="001E50D5">
        <w:rPr>
          <w:rFonts w:asciiTheme="minorHAnsi" w:hAnsiTheme="minorHAnsi" w:cstheme="minorHAnsi"/>
        </w:rPr>
        <w:t>Bytello</w:t>
      </w:r>
      <w:proofErr w:type="spellEnd"/>
      <w:r w:rsidR="001E50D5" w:rsidRPr="001E50D5">
        <w:rPr>
          <w:rFonts w:asciiTheme="minorHAnsi" w:hAnsiTheme="minorHAnsi" w:cstheme="minorHAnsi"/>
        </w:rPr>
        <w:t xml:space="preserve"> share, Software Air </w:t>
      </w:r>
      <w:proofErr w:type="spellStart"/>
      <w:r w:rsidR="001E50D5" w:rsidRPr="001E50D5">
        <w:rPr>
          <w:rFonts w:asciiTheme="minorHAnsi" w:hAnsiTheme="minorHAnsi" w:cstheme="minorHAnsi"/>
        </w:rPr>
        <w:t>Classper</w:t>
      </w:r>
      <w:proofErr w:type="spellEnd"/>
      <w:r w:rsidR="001E50D5" w:rsidRPr="001E50D5">
        <w:rPr>
          <w:rFonts w:asciiTheme="minorHAnsi" w:hAnsiTheme="minorHAnsi" w:cstheme="minorHAnsi"/>
        </w:rPr>
        <w:t xml:space="preserve"> connettere alla lavagna fino a 30 studenti, potendo seguire lezioni interattive su tutti i dispositivi mobili connessi alla stessa rete disponendo anche di vasta gamma di strumenti per votare, dare risposte e condividere testi.</w:t>
      </w:r>
      <w:r w:rsidR="00096B82">
        <w:rPr>
          <w:rFonts w:asciiTheme="minorHAnsi" w:hAnsiTheme="minorHAnsi" w:cstheme="minorHAnsi"/>
        </w:rPr>
        <w:t xml:space="preserve"> </w:t>
      </w:r>
      <w:r w:rsidR="00096B82">
        <w:rPr>
          <w:rFonts w:asciiTheme="minorHAnsi" w:hAnsiTheme="minorHAnsi" w:cstheme="minorHAnsi"/>
          <w:sz w:val="18"/>
          <w:szCs w:val="18"/>
        </w:rPr>
        <w:t xml:space="preserve">Caratteristiche minime: Risoluzione 4k, 20 tocchi, Luminosità 350 cd/m2, contrasto 1200:1, wifi, bluetooth, </w:t>
      </w:r>
      <w:proofErr w:type="spellStart"/>
      <w:r w:rsidR="00096B82">
        <w:rPr>
          <w:rFonts w:asciiTheme="minorHAnsi" w:hAnsiTheme="minorHAnsi" w:cstheme="minorHAnsi"/>
          <w:sz w:val="18"/>
          <w:szCs w:val="18"/>
        </w:rPr>
        <w:t>android</w:t>
      </w:r>
      <w:proofErr w:type="spellEnd"/>
      <w:r w:rsidR="00096B82">
        <w:rPr>
          <w:rFonts w:asciiTheme="minorHAnsi" w:hAnsiTheme="minorHAnsi" w:cstheme="minorHAnsi"/>
          <w:sz w:val="18"/>
          <w:szCs w:val="18"/>
        </w:rPr>
        <w:t xml:space="preserve"> 8, </w:t>
      </w:r>
      <w:r w:rsidR="002402CA">
        <w:rPr>
          <w:rFonts w:asciiTheme="minorHAnsi" w:hAnsiTheme="minorHAnsi" w:cstheme="minorHAnsi"/>
          <w:sz w:val="18"/>
          <w:szCs w:val="18"/>
        </w:rPr>
        <w:t xml:space="preserve">memoria 32 </w:t>
      </w:r>
      <w:proofErr w:type="spellStart"/>
      <w:r w:rsidR="002402CA">
        <w:rPr>
          <w:rFonts w:asciiTheme="minorHAnsi" w:hAnsiTheme="minorHAnsi" w:cstheme="minorHAnsi"/>
          <w:sz w:val="18"/>
          <w:szCs w:val="18"/>
        </w:rPr>
        <w:t>gb</w:t>
      </w:r>
      <w:proofErr w:type="spellEnd"/>
      <w:r w:rsidR="002402CA">
        <w:rPr>
          <w:rFonts w:asciiTheme="minorHAnsi" w:hAnsiTheme="minorHAnsi" w:cstheme="minorHAnsi"/>
          <w:sz w:val="18"/>
          <w:szCs w:val="18"/>
        </w:rPr>
        <w:t xml:space="preserve">, </w:t>
      </w:r>
      <w:proofErr w:type="spellStart"/>
      <w:r w:rsidR="00096B82">
        <w:rPr>
          <w:rFonts w:asciiTheme="minorHAnsi" w:hAnsiTheme="minorHAnsi" w:cstheme="minorHAnsi"/>
          <w:sz w:val="18"/>
          <w:szCs w:val="18"/>
        </w:rPr>
        <w:t>ram</w:t>
      </w:r>
      <w:proofErr w:type="spellEnd"/>
      <w:r w:rsidR="00096B82">
        <w:rPr>
          <w:rFonts w:asciiTheme="minorHAnsi" w:hAnsiTheme="minorHAnsi" w:cstheme="minorHAnsi"/>
          <w:sz w:val="18"/>
          <w:szCs w:val="18"/>
        </w:rPr>
        <w:t xml:space="preserve"> </w:t>
      </w:r>
      <w:r w:rsidR="002402CA">
        <w:rPr>
          <w:rFonts w:asciiTheme="minorHAnsi" w:hAnsiTheme="minorHAnsi" w:cstheme="minorHAnsi"/>
          <w:sz w:val="18"/>
          <w:szCs w:val="18"/>
        </w:rPr>
        <w:t>3</w:t>
      </w:r>
      <w:r w:rsidR="00096B82">
        <w:rPr>
          <w:rFonts w:asciiTheme="minorHAnsi" w:hAnsiTheme="minorHAnsi" w:cstheme="minorHAnsi"/>
          <w:sz w:val="18"/>
          <w:szCs w:val="18"/>
        </w:rPr>
        <w:t>gb, life time 30.000h.</w:t>
      </w:r>
    </w:p>
    <w:p w14:paraId="54274222" w14:textId="48BE0ADF" w:rsidR="00A90E11" w:rsidRDefault="00A90E11" w:rsidP="001E50D5">
      <w:pPr>
        <w:shd w:val="clear" w:color="auto" w:fill="FFFFFF"/>
        <w:spacing w:after="0" w:line="240" w:lineRule="auto"/>
        <w:rPr>
          <w:rFonts w:asciiTheme="minorHAnsi" w:eastAsia="Calibri" w:hAnsiTheme="minorHAnsi" w:cstheme="minorHAnsi"/>
          <w:sz w:val="22"/>
          <w:szCs w:val="22"/>
        </w:rPr>
      </w:pPr>
    </w:p>
    <w:p w14:paraId="7056B622" w14:textId="77777777" w:rsidR="00E216F2" w:rsidRPr="00C4510A" w:rsidRDefault="00E216F2" w:rsidP="00A90E11">
      <w:pPr>
        <w:shd w:val="clear" w:color="auto" w:fill="FFFFFF"/>
        <w:spacing w:after="0" w:line="240" w:lineRule="auto"/>
        <w:rPr>
          <w:rFonts w:asciiTheme="minorHAnsi" w:eastAsia="Calibri" w:hAnsiTheme="minorHAnsi" w:cstheme="minorHAnsi"/>
          <w:sz w:val="24"/>
          <w:szCs w:val="24"/>
        </w:rPr>
      </w:pPr>
    </w:p>
    <w:p w14:paraId="6F633646" w14:textId="77777777" w:rsidR="001E50D5" w:rsidRDefault="001E50D5">
      <w:pPr>
        <w:spacing w:after="0" w:line="240"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14:paraId="6512B885" w14:textId="0B3445B7" w:rsidR="002F7CD6" w:rsidRPr="00C4510A" w:rsidRDefault="002F7CD6" w:rsidP="00A90E11">
      <w:pPr>
        <w:shd w:val="clear" w:color="auto" w:fill="FFFFFF"/>
        <w:spacing w:after="0" w:line="240" w:lineRule="auto"/>
        <w:rPr>
          <w:rFonts w:asciiTheme="minorHAnsi" w:eastAsia="Calibri" w:hAnsiTheme="minorHAnsi" w:cstheme="minorHAnsi"/>
        </w:rPr>
      </w:pPr>
      <w:r w:rsidRPr="00C4510A">
        <w:rPr>
          <w:rFonts w:asciiTheme="minorHAnsi" w:eastAsia="Calibri" w:hAnsiTheme="minorHAnsi" w:cstheme="minorHAnsi"/>
          <w:b/>
          <w:bCs/>
          <w:sz w:val="24"/>
          <w:szCs w:val="24"/>
        </w:rPr>
        <w:lastRenderedPageBreak/>
        <w:t>Soluzione B</w:t>
      </w:r>
      <w:r w:rsidR="00BF756F" w:rsidRPr="00C4510A">
        <w:rPr>
          <w:rFonts w:asciiTheme="minorHAnsi" w:eastAsia="Calibri" w:hAnsiTheme="minorHAnsi" w:cstheme="minorHAnsi"/>
          <w:b/>
          <w:bCs/>
          <w:sz w:val="24"/>
          <w:szCs w:val="24"/>
        </w:rPr>
        <w:t>ASE</w:t>
      </w:r>
      <w:r w:rsidRPr="00C4510A">
        <w:rPr>
          <w:rFonts w:asciiTheme="minorHAnsi" w:eastAsia="Calibri" w:hAnsiTheme="minorHAnsi" w:cstheme="minorHAnsi"/>
          <w:b/>
          <w:bCs/>
          <w:sz w:val="24"/>
          <w:szCs w:val="24"/>
        </w:rPr>
        <w:t xml:space="preserve"> su carrello</w:t>
      </w:r>
      <w:r w:rsidRPr="00C4510A">
        <w:rPr>
          <w:rFonts w:asciiTheme="minorHAnsi" w:eastAsia="Calibri" w:hAnsiTheme="minorHAnsi" w:cstheme="minorHAnsi"/>
          <w:b/>
          <w:bCs/>
        </w:rPr>
        <w:t xml:space="preserve"> </w:t>
      </w:r>
      <w:r w:rsidRPr="00C4510A">
        <w:rPr>
          <w:rFonts w:asciiTheme="minorHAnsi" w:eastAsia="Calibri" w:hAnsiTheme="minorHAnsi" w:cstheme="minorHAnsi"/>
        </w:rPr>
        <w:t xml:space="preserve">con monitor LG TR3 e sistema operativo Android che include Wi-fi, Bluetooth  e installazione su carrello mobile eseguita da personale certificato dal produttore. Il carrello dispone di ruote con freno, un funzionale ripiano porta attrezzatura e un supporto superiore per l’installazione di una webcam. </w:t>
      </w:r>
      <w:r w:rsidRPr="00C4510A">
        <w:rPr>
          <w:rFonts w:asciiTheme="minorHAnsi" w:hAnsiTheme="minorHAnsi" w:cstheme="minorHAnsi"/>
        </w:rPr>
        <w:t>La soluzione su carrello consente di spostare il monitor touch tra le classi per ottimizzarne il numero, consente inoltre di poter scegliere il set up di lezione richiesto, spostando il monitor all'interno dello stesso ambiente</w:t>
      </w:r>
    </w:p>
    <w:p w14:paraId="2A54F329" w14:textId="77777777" w:rsidR="00566AE2" w:rsidRPr="00566AE2" w:rsidRDefault="00566AE2" w:rsidP="00566AE2">
      <w:pPr>
        <w:jc w:val="both"/>
        <w:rPr>
          <w:rFonts w:asciiTheme="minorHAnsi" w:hAnsiTheme="minorHAnsi" w:cstheme="minorHAnsi"/>
          <w:sz w:val="22"/>
          <w:szCs w:val="22"/>
        </w:rPr>
      </w:pPr>
    </w:p>
    <w:p w14:paraId="4A8C00D0" w14:textId="77777777" w:rsidR="002F7CD6" w:rsidRPr="00566AE2" w:rsidRDefault="002F7CD6" w:rsidP="00BF756F">
      <w:pPr>
        <w:pStyle w:val="Nessunaspaziatura"/>
        <w:jc w:val="both"/>
        <w:rPr>
          <w:rFonts w:asciiTheme="minorHAnsi" w:hAnsiTheme="minorHAnsi" w:cstheme="minorHAnsi"/>
          <w:b/>
          <w:bCs/>
        </w:rPr>
      </w:pPr>
      <w:r w:rsidRPr="00566AE2">
        <w:rPr>
          <w:rFonts w:asciiTheme="minorHAnsi" w:hAnsiTheme="minorHAnsi" w:cstheme="minorHAnsi"/>
          <w:b/>
          <w:bCs/>
        </w:rPr>
        <w:t>Dimensione 65”</w:t>
      </w:r>
    </w:p>
    <w:p w14:paraId="78080D44" w14:textId="6869C235" w:rsidR="002F7CD6" w:rsidRPr="00566AE2" w:rsidRDefault="002F7CD6" w:rsidP="00BF756F">
      <w:pPr>
        <w:pStyle w:val="Nessunaspaziatura"/>
        <w:jc w:val="both"/>
        <w:rPr>
          <w:rFonts w:asciiTheme="minorHAnsi" w:hAnsiTheme="minorHAnsi" w:cstheme="minorHAnsi"/>
          <w:sz w:val="18"/>
          <w:szCs w:val="18"/>
        </w:rPr>
      </w:pPr>
      <w:r w:rsidRPr="00566AE2">
        <w:rPr>
          <w:rFonts w:asciiTheme="minorHAnsi" w:eastAsia="Calibri" w:hAnsiTheme="minorHAnsi" w:cstheme="minorHAnsi"/>
          <w:sz w:val="18"/>
          <w:szCs w:val="18"/>
        </w:rPr>
        <w:t xml:space="preserve">Codice </w:t>
      </w:r>
      <w:proofErr w:type="spellStart"/>
      <w:r w:rsidR="00BF756F" w:rsidRPr="00566AE2">
        <w:rPr>
          <w:rFonts w:asciiTheme="minorHAnsi" w:eastAsia="Calibri" w:hAnsiTheme="minorHAnsi" w:cstheme="minorHAnsi"/>
          <w:sz w:val="18"/>
          <w:szCs w:val="18"/>
        </w:rPr>
        <w:t>MePA</w:t>
      </w:r>
      <w:proofErr w:type="spellEnd"/>
      <w:r w:rsidRPr="00566AE2">
        <w:rPr>
          <w:rFonts w:asciiTheme="minorHAnsi" w:eastAsia="Calibri" w:hAnsiTheme="minorHAnsi" w:cstheme="minorHAnsi"/>
          <w:sz w:val="18"/>
          <w:szCs w:val="18"/>
        </w:rPr>
        <w:t xml:space="preserve">: </w:t>
      </w:r>
      <w:r w:rsidRPr="00566AE2">
        <w:rPr>
          <w:rFonts w:asciiTheme="minorHAnsi" w:eastAsia="Calibri" w:hAnsiTheme="minorHAnsi" w:cstheme="minorHAnsi"/>
          <w:color w:val="FF0000"/>
          <w:sz w:val="22"/>
          <w:szCs w:val="22"/>
        </w:rPr>
        <w:t>MONITOR65CARRELLO7</w:t>
      </w:r>
    </w:p>
    <w:p w14:paraId="397E2101" w14:textId="06ED2B33" w:rsidR="00C74E81" w:rsidRDefault="002F7CD6" w:rsidP="00A75596">
      <w:pPr>
        <w:pStyle w:val="Nessunaspaziatura"/>
        <w:jc w:val="both"/>
        <w:rPr>
          <w:rFonts w:ascii="Calibri" w:hAnsi="Calibri" w:cs="Calibri"/>
          <w:b/>
          <w:bCs/>
          <w:color w:val="000000"/>
        </w:rPr>
      </w:pPr>
      <w:r w:rsidRPr="00566AE2">
        <w:rPr>
          <w:rFonts w:asciiTheme="minorHAnsi" w:eastAsia="Calibri" w:hAnsiTheme="minorHAnsi" w:cstheme="minorHAnsi"/>
          <w:sz w:val="22"/>
          <w:szCs w:val="22"/>
        </w:rPr>
        <w:t>Prezzo a voi riservato</w:t>
      </w:r>
      <w:r w:rsidRPr="00566AE2">
        <w:rPr>
          <w:rFonts w:asciiTheme="minorHAnsi" w:eastAsia="Calibri" w:hAnsiTheme="minorHAnsi" w:cstheme="minorHAnsi"/>
          <w:color w:val="FF0000"/>
          <w:sz w:val="22"/>
          <w:szCs w:val="22"/>
        </w:rPr>
        <w:t xml:space="preserve">: </w:t>
      </w:r>
      <w:r w:rsidRPr="00566AE2">
        <w:rPr>
          <w:rFonts w:asciiTheme="minorHAnsi" w:eastAsia="Calibri" w:hAnsiTheme="minorHAnsi" w:cstheme="minorHAnsi"/>
          <w:color w:val="FF0000"/>
          <w:sz w:val="24"/>
          <w:szCs w:val="24"/>
        </w:rPr>
        <w:t>1.4</w:t>
      </w:r>
      <w:r w:rsidR="00334D30">
        <w:rPr>
          <w:rFonts w:asciiTheme="minorHAnsi" w:eastAsia="Calibri" w:hAnsiTheme="minorHAnsi" w:cstheme="minorHAnsi"/>
          <w:color w:val="FF0000"/>
          <w:sz w:val="24"/>
          <w:szCs w:val="24"/>
        </w:rPr>
        <w:t>3</w:t>
      </w:r>
      <w:r w:rsidRPr="00566AE2">
        <w:rPr>
          <w:rFonts w:asciiTheme="minorHAnsi" w:eastAsia="Calibri" w:hAnsiTheme="minorHAnsi" w:cstheme="minorHAnsi"/>
          <w:color w:val="FF0000"/>
          <w:sz w:val="24"/>
          <w:szCs w:val="24"/>
        </w:rPr>
        <w:t xml:space="preserve">0,00 </w:t>
      </w:r>
      <w:r w:rsidRPr="00566AE2">
        <w:rPr>
          <w:rFonts w:asciiTheme="minorHAnsi" w:eastAsia="Calibri" w:hAnsiTheme="minorHAnsi" w:cstheme="minorHAnsi"/>
          <w:color w:val="FF0000"/>
          <w:sz w:val="22"/>
          <w:szCs w:val="22"/>
        </w:rPr>
        <w:t xml:space="preserve">€ </w:t>
      </w:r>
      <w:r w:rsidRPr="00566AE2">
        <w:rPr>
          <w:rFonts w:asciiTheme="minorHAnsi" w:eastAsia="Calibri" w:hAnsiTheme="minorHAnsi" w:cstheme="minorHAnsi"/>
          <w:sz w:val="22"/>
          <w:szCs w:val="22"/>
        </w:rPr>
        <w:t>cad. iva esclusa</w:t>
      </w:r>
      <w:r w:rsidR="00D058EB" w:rsidRPr="00D058EB">
        <w:rPr>
          <w:rFonts w:asciiTheme="minorHAnsi" w:eastAsia="Calibri" w:hAnsiTheme="minorHAnsi" w:cstheme="minorHAnsi"/>
        </w:rPr>
        <w:t xml:space="preserve"> </w:t>
      </w:r>
    </w:p>
    <w:p w14:paraId="03AF86FF" w14:textId="7349B4AE" w:rsidR="00292B84" w:rsidRPr="00292B84" w:rsidRDefault="00717367" w:rsidP="00D058EB">
      <w:pPr>
        <w:pStyle w:val="Nessunaspaziatura"/>
        <w:jc w:val="both"/>
        <w:rPr>
          <w:rFonts w:asciiTheme="minorHAnsi" w:eastAsia="Calibri" w:hAnsiTheme="minorHAnsi" w:cstheme="minorHAnsi"/>
          <w:sz w:val="22"/>
          <w:szCs w:val="22"/>
        </w:rPr>
      </w:pPr>
      <w:hyperlink r:id="rId13" w:history="1">
        <w:r w:rsidR="00292B84" w:rsidRPr="00292B84">
          <w:rPr>
            <w:rStyle w:val="Collegamentoipertestuale"/>
            <w:rFonts w:ascii="Calibri" w:hAnsi="Calibri" w:cs="Calibri"/>
          </w:rPr>
          <w:t>Link alla tabella delle caratteristiche</w:t>
        </w:r>
      </w:hyperlink>
    </w:p>
    <w:p w14:paraId="0C0BC428" w14:textId="77777777" w:rsidR="00C4510A" w:rsidRPr="00566AE2" w:rsidRDefault="00C4510A" w:rsidP="00BF756F">
      <w:pPr>
        <w:pStyle w:val="Nessunaspaziatura"/>
        <w:jc w:val="both"/>
        <w:rPr>
          <w:rFonts w:asciiTheme="minorHAnsi" w:eastAsia="Calibri" w:hAnsiTheme="minorHAnsi" w:cstheme="minorHAnsi"/>
          <w:sz w:val="22"/>
          <w:szCs w:val="22"/>
        </w:rPr>
      </w:pPr>
    </w:p>
    <w:p w14:paraId="1EBD8FB8" w14:textId="22975072" w:rsidR="00A15A96" w:rsidRPr="00A90E11" w:rsidRDefault="00C74E81" w:rsidP="00C74E81">
      <w:pPr>
        <w:pStyle w:val="Nessunaspaziatura"/>
        <w:jc w:val="both"/>
        <w:rPr>
          <w:rFonts w:asciiTheme="minorHAnsi" w:hAnsiTheme="minorHAnsi" w:cstheme="minorHAnsi"/>
          <w:spacing w:val="2"/>
        </w:rPr>
      </w:pPr>
      <w:r w:rsidRPr="00A90E11">
        <w:rPr>
          <w:rFonts w:asciiTheme="minorHAnsi" w:eastAsia="'segoe ui','helvetica neue',san" w:hAnsiTheme="minorHAnsi" w:cstheme="minorHAnsi"/>
          <w:b/>
          <w:bCs/>
        </w:rPr>
        <w:t>Se interessati a questa soluzione, integrare la descrizione del capitolato tecnico della soluzione BASE, con quella seguente:</w:t>
      </w:r>
      <w:r w:rsidR="00A15A96" w:rsidRPr="00A90E11">
        <w:rPr>
          <w:rFonts w:asciiTheme="minorHAnsi" w:hAnsiTheme="minorHAnsi" w:cstheme="minorHAnsi"/>
          <w:spacing w:val="2"/>
        </w:rPr>
        <w:t xml:space="preserve"> Inclusa installazione su carrello con ruote con freno, mensola porta attrezzature e supporto superiore per webcam. Installazione eseguita da personale certificato dal produttore.</w:t>
      </w:r>
    </w:p>
    <w:p w14:paraId="3B2757DC" w14:textId="77777777" w:rsidR="00F528CA" w:rsidRPr="00A90E11" w:rsidRDefault="00F528CA" w:rsidP="00BF756F">
      <w:pPr>
        <w:pStyle w:val="Nessunaspaziatura"/>
        <w:jc w:val="both"/>
        <w:rPr>
          <w:rFonts w:asciiTheme="minorHAnsi" w:eastAsia="Calibri" w:hAnsiTheme="minorHAnsi" w:cstheme="minorHAnsi"/>
        </w:rPr>
      </w:pPr>
    </w:p>
    <w:p w14:paraId="3F356EB5" w14:textId="0BC9A3E9" w:rsidR="00971B2C" w:rsidRDefault="00971B2C" w:rsidP="00BF756F">
      <w:pPr>
        <w:pStyle w:val="Nessunaspaziatura"/>
        <w:jc w:val="both"/>
        <w:rPr>
          <w:rFonts w:asciiTheme="minorHAnsi" w:eastAsia="Calibri" w:hAnsiTheme="minorHAnsi" w:cstheme="minorHAnsi"/>
          <w:b/>
          <w:bCs/>
          <w:sz w:val="18"/>
          <w:szCs w:val="18"/>
        </w:rPr>
      </w:pPr>
    </w:p>
    <w:p w14:paraId="51A1E381" w14:textId="77777777" w:rsidR="001E50D5" w:rsidRPr="00566AE2" w:rsidRDefault="001E50D5" w:rsidP="00BF756F">
      <w:pPr>
        <w:pStyle w:val="Nessunaspaziatura"/>
        <w:jc w:val="both"/>
        <w:rPr>
          <w:rFonts w:asciiTheme="minorHAnsi" w:eastAsia="Calibri" w:hAnsiTheme="minorHAnsi" w:cstheme="minorHAnsi"/>
          <w:b/>
          <w:bCs/>
          <w:sz w:val="18"/>
          <w:szCs w:val="18"/>
        </w:rPr>
      </w:pPr>
    </w:p>
    <w:p w14:paraId="4178B6A7" w14:textId="77777777" w:rsidR="001E50D5" w:rsidRDefault="001E50D5" w:rsidP="001E50D5">
      <w:pPr>
        <w:pStyle w:val="paragraph"/>
        <w:pBdr>
          <w:bottom w:val="double" w:sz="6" w:space="1" w:color="auto"/>
        </w:pBdr>
        <w:spacing w:before="0" w:beforeAutospacing="0" w:after="0" w:afterAutospacing="0"/>
        <w:textAlignment w:val="baseline"/>
        <w:rPr>
          <w:rStyle w:val="normaltextrun"/>
          <w:rFonts w:asciiTheme="minorHAnsi" w:hAnsiTheme="minorHAnsi" w:cstheme="minorHAnsi"/>
          <w:b/>
          <w:bCs/>
        </w:rPr>
      </w:pPr>
    </w:p>
    <w:p w14:paraId="4F03FECE" w14:textId="16E577F8" w:rsidR="001E50D5" w:rsidRDefault="001E50D5" w:rsidP="001E50D5">
      <w:pPr>
        <w:pStyle w:val="Nessunaspaziatura"/>
        <w:jc w:val="both"/>
        <w:rPr>
          <w:rFonts w:asciiTheme="minorHAnsi" w:eastAsia="Calibri" w:hAnsiTheme="minorHAnsi" w:cstheme="minorHAnsi"/>
          <w:sz w:val="22"/>
          <w:szCs w:val="22"/>
        </w:rPr>
      </w:pPr>
    </w:p>
    <w:p w14:paraId="7C381D96" w14:textId="4AA1BF1A" w:rsidR="001E50D5" w:rsidRDefault="001E50D5" w:rsidP="001E50D5">
      <w:pPr>
        <w:pStyle w:val="Nessunaspaziatura"/>
        <w:jc w:val="both"/>
        <w:rPr>
          <w:rFonts w:asciiTheme="minorHAnsi" w:eastAsia="Calibri" w:hAnsiTheme="minorHAnsi" w:cstheme="minorHAnsi"/>
          <w:sz w:val="22"/>
          <w:szCs w:val="22"/>
        </w:rPr>
      </w:pPr>
    </w:p>
    <w:p w14:paraId="3A2D3039" w14:textId="77777777" w:rsidR="001E50D5" w:rsidRDefault="001E50D5" w:rsidP="001E50D5">
      <w:pPr>
        <w:pStyle w:val="Nessunaspaziatura"/>
        <w:jc w:val="both"/>
        <w:rPr>
          <w:rFonts w:asciiTheme="minorHAnsi" w:eastAsia="Calibri" w:hAnsiTheme="minorHAnsi" w:cstheme="minorHAnsi"/>
          <w:sz w:val="22"/>
          <w:szCs w:val="22"/>
        </w:rPr>
      </w:pPr>
    </w:p>
    <w:p w14:paraId="535F5841" w14:textId="77777777" w:rsidR="001E50D5" w:rsidRPr="00566AE2" w:rsidRDefault="001E50D5" w:rsidP="001E50D5">
      <w:pPr>
        <w:pStyle w:val="Nessunaspaziatura"/>
        <w:jc w:val="both"/>
        <w:rPr>
          <w:rFonts w:asciiTheme="minorHAnsi" w:eastAsia="Calibri" w:hAnsiTheme="minorHAnsi" w:cstheme="minorHAnsi"/>
          <w:sz w:val="22"/>
          <w:szCs w:val="22"/>
        </w:rPr>
      </w:pPr>
    </w:p>
    <w:p w14:paraId="6F7CF036" w14:textId="72474398" w:rsidR="00FE19E8" w:rsidRPr="00566AE2" w:rsidRDefault="00C4510A" w:rsidP="00BA7CCB">
      <w:pPr>
        <w:pStyle w:val="Nessunaspaziatura"/>
        <w:jc w:val="both"/>
        <w:rPr>
          <w:rFonts w:asciiTheme="minorHAnsi" w:hAnsiTheme="minorHAnsi" w:cstheme="minorHAnsi"/>
        </w:rPr>
      </w:pPr>
      <w:r w:rsidRPr="00C4510A">
        <w:rPr>
          <w:rFonts w:asciiTheme="minorHAnsi" w:eastAsia="Calibri" w:hAnsiTheme="minorHAnsi" w:cstheme="minorHAnsi"/>
          <w:b/>
          <w:bCs/>
          <w:sz w:val="24"/>
          <w:szCs w:val="24"/>
        </w:rPr>
        <w:t xml:space="preserve">Kit Inclusione: </w:t>
      </w:r>
      <w:r w:rsidR="00156489" w:rsidRPr="00C4510A">
        <w:rPr>
          <w:rFonts w:asciiTheme="minorHAnsi" w:eastAsia="Calibri" w:hAnsiTheme="minorHAnsi" w:cstheme="minorHAnsi"/>
          <w:b/>
          <w:bCs/>
          <w:sz w:val="24"/>
          <w:szCs w:val="24"/>
        </w:rPr>
        <w:t>Soluzione INCLUSIONE con Installazione Standard:</w:t>
      </w:r>
      <w:r w:rsidR="00156489" w:rsidRPr="00566AE2">
        <w:rPr>
          <w:rFonts w:asciiTheme="minorHAnsi" w:eastAsia="Calibri" w:hAnsiTheme="minorHAnsi" w:cstheme="minorHAnsi"/>
        </w:rPr>
        <w:t xml:space="preserve"> Questa soluzione inclusiva contiene</w:t>
      </w:r>
      <w:r w:rsidR="00467A78">
        <w:rPr>
          <w:rFonts w:asciiTheme="minorHAnsi" w:eastAsia="Calibri" w:hAnsiTheme="minorHAnsi" w:cstheme="minorHAnsi"/>
        </w:rPr>
        <w:t xml:space="preserve"> OLTRE ALLA SOLUZIONE BASE</w:t>
      </w:r>
      <w:r w:rsidR="00156489" w:rsidRPr="00566AE2">
        <w:rPr>
          <w:rFonts w:asciiTheme="minorHAnsi" w:eastAsia="Calibri" w:hAnsiTheme="minorHAnsi" w:cstheme="minorHAnsi"/>
        </w:rPr>
        <w:t xml:space="preserve"> </w:t>
      </w:r>
      <w:r w:rsidR="00467A78">
        <w:rPr>
          <w:rFonts w:asciiTheme="minorHAnsi" w:eastAsia="Calibri" w:hAnsiTheme="minorHAnsi" w:cstheme="minorHAnsi"/>
        </w:rPr>
        <w:t>i</w:t>
      </w:r>
      <w:r w:rsidR="00156489" w:rsidRPr="00566AE2">
        <w:rPr>
          <w:rFonts w:asciiTheme="minorHAnsi" w:eastAsia="Calibri" w:hAnsiTheme="minorHAnsi" w:cstheme="minorHAnsi"/>
        </w:rPr>
        <w:t>l monitor LG TR3</w:t>
      </w:r>
      <w:r w:rsidR="001B609C" w:rsidRPr="00566AE2">
        <w:rPr>
          <w:rFonts w:asciiTheme="minorHAnsi" w:eastAsia="Calibri" w:hAnsiTheme="minorHAnsi" w:cstheme="minorHAnsi"/>
        </w:rPr>
        <w:t xml:space="preserve"> con sistema operativo Android</w:t>
      </w:r>
      <w:r w:rsidR="00697949" w:rsidRPr="00566AE2">
        <w:rPr>
          <w:rFonts w:asciiTheme="minorHAnsi" w:eastAsia="Calibri" w:hAnsiTheme="minorHAnsi" w:cstheme="minorHAnsi"/>
        </w:rPr>
        <w:t xml:space="preserve">, </w:t>
      </w:r>
      <w:r w:rsidR="001B609C" w:rsidRPr="00566AE2">
        <w:rPr>
          <w:rFonts w:asciiTheme="minorHAnsi" w:eastAsia="Calibri" w:hAnsiTheme="minorHAnsi" w:cstheme="minorHAnsi"/>
        </w:rPr>
        <w:t>Wi-fi, Bluetooth, Staffa</w:t>
      </w:r>
      <w:r w:rsidR="00697949" w:rsidRPr="00566AE2">
        <w:rPr>
          <w:rFonts w:asciiTheme="minorHAnsi" w:eastAsia="Calibri" w:hAnsiTheme="minorHAnsi" w:cstheme="minorHAnsi"/>
        </w:rPr>
        <w:t xml:space="preserve"> per installazione</w:t>
      </w:r>
      <w:r w:rsidR="001B609C" w:rsidRPr="00566AE2">
        <w:rPr>
          <w:rFonts w:asciiTheme="minorHAnsi" w:eastAsia="Calibri" w:hAnsiTheme="minorHAnsi" w:cstheme="minorHAnsi"/>
        </w:rPr>
        <w:t xml:space="preserve"> e installazione su parete standard in muratura, sgombra, eseguita da personale certificato dal produttore</w:t>
      </w:r>
      <w:r w:rsidR="00697949" w:rsidRPr="00566AE2">
        <w:rPr>
          <w:rFonts w:asciiTheme="minorHAnsi" w:eastAsia="Calibri" w:hAnsiTheme="minorHAnsi" w:cstheme="minorHAnsi"/>
        </w:rPr>
        <w:t>. Include</w:t>
      </w:r>
      <w:r w:rsidR="00156489" w:rsidRPr="00566AE2">
        <w:rPr>
          <w:rFonts w:asciiTheme="minorHAnsi" w:eastAsia="Calibri" w:hAnsiTheme="minorHAnsi" w:cstheme="minorHAnsi"/>
        </w:rPr>
        <w:t xml:space="preserve"> licenza esclusiva per l'utilizzo dei software </w:t>
      </w:r>
      <w:proofErr w:type="spellStart"/>
      <w:r w:rsidR="00156489" w:rsidRPr="00566AE2">
        <w:rPr>
          <w:rFonts w:asciiTheme="minorHAnsi" w:eastAsia="Calibri" w:hAnsiTheme="minorHAnsi" w:cstheme="minorHAnsi"/>
        </w:rPr>
        <w:t>TextHelp</w:t>
      </w:r>
      <w:proofErr w:type="spellEnd"/>
      <w:r w:rsidR="00156489" w:rsidRPr="00566AE2">
        <w:rPr>
          <w:rFonts w:asciiTheme="minorHAnsi" w:eastAsia="Calibri" w:hAnsiTheme="minorHAnsi" w:cstheme="minorHAnsi"/>
        </w:rPr>
        <w:t xml:space="preserve">, </w:t>
      </w:r>
      <w:proofErr w:type="spellStart"/>
      <w:r w:rsidR="00156489" w:rsidRPr="00566AE2">
        <w:rPr>
          <w:rFonts w:asciiTheme="minorHAnsi" w:eastAsia="Calibri" w:hAnsiTheme="minorHAnsi" w:cstheme="minorHAnsi"/>
        </w:rPr>
        <w:t>Read&amp;Write</w:t>
      </w:r>
      <w:proofErr w:type="spellEnd"/>
      <w:r w:rsidR="00156489" w:rsidRPr="00566AE2">
        <w:rPr>
          <w:rFonts w:asciiTheme="minorHAnsi" w:eastAsia="Calibri" w:hAnsiTheme="minorHAnsi" w:cstheme="minorHAnsi"/>
        </w:rPr>
        <w:t xml:space="preserve"> e </w:t>
      </w:r>
      <w:proofErr w:type="spellStart"/>
      <w:r w:rsidR="00156489" w:rsidRPr="00566AE2">
        <w:rPr>
          <w:rFonts w:asciiTheme="minorHAnsi" w:eastAsia="Calibri" w:hAnsiTheme="minorHAnsi" w:cstheme="minorHAnsi"/>
        </w:rPr>
        <w:t>Equatio</w:t>
      </w:r>
      <w:proofErr w:type="spellEnd"/>
      <w:r w:rsidR="00156489" w:rsidRPr="00566AE2">
        <w:rPr>
          <w:rFonts w:asciiTheme="minorHAnsi" w:eastAsia="Calibri" w:hAnsiTheme="minorHAnsi" w:cstheme="minorHAnsi"/>
        </w:rPr>
        <w:t xml:space="preserve"> </w:t>
      </w:r>
      <w:hyperlink r:id="rId14" w:history="1">
        <w:r w:rsidR="00156489" w:rsidRPr="00566AE2">
          <w:rPr>
            <w:rStyle w:val="Collegamentoipertestuale"/>
            <w:rFonts w:asciiTheme="minorHAnsi" w:eastAsia="Calibri" w:hAnsiTheme="minorHAnsi" w:cstheme="minorHAnsi"/>
          </w:rPr>
          <w:t>(link)</w:t>
        </w:r>
      </w:hyperlink>
      <w:r w:rsidR="00156489" w:rsidRPr="00566AE2">
        <w:rPr>
          <w:rFonts w:asciiTheme="minorHAnsi" w:eastAsia="Calibri" w:hAnsiTheme="minorHAnsi" w:cstheme="minorHAnsi"/>
        </w:rPr>
        <w:t>. </w:t>
      </w:r>
      <w:r w:rsidR="00156489" w:rsidRPr="00566AE2">
        <w:rPr>
          <w:rFonts w:asciiTheme="minorHAnsi" w:eastAsia="Calibri" w:hAnsiTheme="minorHAnsi" w:cstheme="minorHAnsi"/>
        </w:rPr>
        <w:br/>
      </w:r>
    </w:p>
    <w:p w14:paraId="138EC462" w14:textId="77777777" w:rsidR="00156489" w:rsidRPr="00566AE2" w:rsidRDefault="00156489" w:rsidP="00BF756F">
      <w:pPr>
        <w:pStyle w:val="Nessunaspaziatura"/>
        <w:jc w:val="both"/>
        <w:rPr>
          <w:rFonts w:asciiTheme="minorHAnsi" w:hAnsiTheme="minorHAnsi" w:cstheme="minorHAnsi"/>
          <w:b/>
          <w:bCs/>
        </w:rPr>
      </w:pPr>
      <w:r w:rsidRPr="00566AE2">
        <w:rPr>
          <w:rFonts w:asciiTheme="minorHAnsi" w:hAnsiTheme="minorHAnsi" w:cstheme="minorHAnsi"/>
          <w:b/>
          <w:bCs/>
        </w:rPr>
        <w:t>Dimensione 65”</w:t>
      </w:r>
    </w:p>
    <w:p w14:paraId="6710A2B0" w14:textId="3A5D4A09" w:rsidR="00156489" w:rsidRPr="00566AE2" w:rsidRDefault="00156489" w:rsidP="00BF756F">
      <w:pPr>
        <w:pStyle w:val="Nessunaspaziatura"/>
        <w:jc w:val="both"/>
        <w:rPr>
          <w:rFonts w:asciiTheme="minorHAnsi" w:hAnsiTheme="minorHAnsi" w:cstheme="minorHAnsi"/>
          <w:color w:val="FF0000"/>
          <w:sz w:val="18"/>
          <w:szCs w:val="18"/>
        </w:rPr>
      </w:pPr>
      <w:r w:rsidRPr="00566AE2">
        <w:rPr>
          <w:rFonts w:asciiTheme="minorHAnsi" w:eastAsia="Calibri" w:hAnsiTheme="minorHAnsi" w:cstheme="minorHAnsi"/>
          <w:sz w:val="18"/>
          <w:szCs w:val="18"/>
        </w:rPr>
        <w:t xml:space="preserve">Codice </w:t>
      </w:r>
      <w:proofErr w:type="spellStart"/>
      <w:r w:rsidR="00BF756F" w:rsidRPr="00566AE2">
        <w:rPr>
          <w:rFonts w:asciiTheme="minorHAnsi" w:eastAsia="Calibri" w:hAnsiTheme="minorHAnsi" w:cstheme="minorHAnsi"/>
          <w:sz w:val="18"/>
          <w:szCs w:val="18"/>
        </w:rPr>
        <w:t>MePA</w:t>
      </w:r>
      <w:proofErr w:type="spellEnd"/>
      <w:r w:rsidRPr="00566AE2">
        <w:rPr>
          <w:rFonts w:asciiTheme="minorHAnsi" w:eastAsia="Calibri" w:hAnsiTheme="minorHAnsi" w:cstheme="minorHAnsi"/>
          <w:sz w:val="18"/>
          <w:szCs w:val="18"/>
        </w:rPr>
        <w:t xml:space="preserve">: </w:t>
      </w:r>
      <w:r w:rsidRPr="00566AE2">
        <w:rPr>
          <w:rFonts w:asciiTheme="minorHAnsi" w:eastAsia="Calibri" w:hAnsiTheme="minorHAnsi" w:cstheme="minorHAnsi"/>
          <w:color w:val="FF0000"/>
          <w:sz w:val="22"/>
          <w:szCs w:val="22"/>
        </w:rPr>
        <w:t>MONITOR65INCLUSIONE7</w:t>
      </w:r>
    </w:p>
    <w:p w14:paraId="043E37E5" w14:textId="539EFD25" w:rsidR="00156489" w:rsidRDefault="00156489" w:rsidP="00A75596">
      <w:pPr>
        <w:pStyle w:val="Nessunaspaziatura"/>
        <w:jc w:val="both"/>
        <w:rPr>
          <w:rFonts w:ascii="Calibri" w:hAnsi="Calibri" w:cs="Calibri"/>
          <w:b/>
          <w:bCs/>
          <w:color w:val="000000"/>
        </w:rPr>
      </w:pPr>
      <w:r w:rsidRPr="00566AE2">
        <w:rPr>
          <w:rFonts w:asciiTheme="minorHAnsi" w:eastAsia="Calibri" w:hAnsiTheme="minorHAnsi" w:cstheme="minorHAnsi"/>
          <w:sz w:val="22"/>
          <w:szCs w:val="22"/>
        </w:rPr>
        <w:t xml:space="preserve">Prezzo a voi riservato: </w:t>
      </w:r>
      <w:r w:rsidRPr="00566AE2">
        <w:rPr>
          <w:rFonts w:asciiTheme="minorHAnsi" w:eastAsia="Calibri" w:hAnsiTheme="minorHAnsi" w:cstheme="minorHAnsi"/>
          <w:color w:val="FF0000"/>
          <w:sz w:val="22"/>
          <w:szCs w:val="22"/>
        </w:rPr>
        <w:t>1.</w:t>
      </w:r>
      <w:r w:rsidR="00F20A79">
        <w:rPr>
          <w:rFonts w:asciiTheme="minorHAnsi" w:eastAsia="Calibri" w:hAnsiTheme="minorHAnsi" w:cstheme="minorHAnsi"/>
          <w:color w:val="FF0000"/>
          <w:sz w:val="22"/>
          <w:szCs w:val="22"/>
        </w:rPr>
        <w:t>31</w:t>
      </w:r>
      <w:r w:rsidRPr="00566AE2">
        <w:rPr>
          <w:rFonts w:asciiTheme="minorHAnsi" w:eastAsia="Calibri" w:hAnsiTheme="minorHAnsi" w:cstheme="minorHAnsi"/>
          <w:color w:val="FF0000"/>
          <w:sz w:val="22"/>
          <w:szCs w:val="22"/>
        </w:rPr>
        <w:t xml:space="preserve">0,00 € </w:t>
      </w:r>
      <w:r w:rsidRPr="00566AE2">
        <w:rPr>
          <w:rFonts w:asciiTheme="minorHAnsi" w:eastAsia="Calibri" w:hAnsiTheme="minorHAnsi" w:cstheme="minorHAnsi"/>
          <w:sz w:val="22"/>
          <w:szCs w:val="22"/>
        </w:rPr>
        <w:t>cad. iva esclusa</w:t>
      </w:r>
      <w:r w:rsidR="00D058EB">
        <w:rPr>
          <w:rFonts w:asciiTheme="minorHAnsi" w:eastAsia="Calibri" w:hAnsiTheme="minorHAnsi" w:cstheme="minorHAnsi"/>
          <w:sz w:val="22"/>
          <w:szCs w:val="22"/>
        </w:rPr>
        <w:t xml:space="preserve"> </w:t>
      </w:r>
    </w:p>
    <w:p w14:paraId="50CEB995" w14:textId="33F554F9" w:rsidR="00D82A00" w:rsidRPr="00D82A00" w:rsidRDefault="00717367" w:rsidP="00BF756F">
      <w:pPr>
        <w:pStyle w:val="Nessunaspaziatura"/>
        <w:jc w:val="both"/>
        <w:rPr>
          <w:rFonts w:asciiTheme="minorHAnsi" w:eastAsia="Calibri" w:hAnsiTheme="minorHAnsi" w:cstheme="minorHAnsi"/>
          <w:sz w:val="22"/>
          <w:szCs w:val="22"/>
        </w:rPr>
      </w:pPr>
      <w:hyperlink r:id="rId15" w:history="1">
        <w:r w:rsidR="00D82A00" w:rsidRPr="00D82A00">
          <w:rPr>
            <w:rStyle w:val="Collegamentoipertestuale"/>
            <w:rFonts w:ascii="Calibri" w:hAnsi="Calibri" w:cs="Calibri"/>
          </w:rPr>
          <w:t>Link alla tabella delle caratteristiche</w:t>
        </w:r>
      </w:hyperlink>
    </w:p>
    <w:p w14:paraId="60441E8D" w14:textId="3054F106" w:rsidR="00024FC9" w:rsidRPr="00566AE2" w:rsidRDefault="00024FC9" w:rsidP="00BF756F">
      <w:pPr>
        <w:pStyle w:val="Nessunaspaziatura"/>
        <w:jc w:val="both"/>
        <w:rPr>
          <w:rFonts w:asciiTheme="minorHAnsi" w:eastAsia="Calibri" w:hAnsiTheme="minorHAnsi" w:cstheme="minorHAnsi"/>
          <w:sz w:val="22"/>
          <w:szCs w:val="22"/>
        </w:rPr>
      </w:pPr>
    </w:p>
    <w:p w14:paraId="64044941" w14:textId="4DA0AF5E" w:rsidR="00DA3A1F" w:rsidRPr="009C5EB3" w:rsidRDefault="00024FC9" w:rsidP="003E5E10">
      <w:pPr>
        <w:shd w:val="clear" w:color="auto" w:fill="FFFFFF"/>
        <w:spacing w:after="0" w:line="240" w:lineRule="auto"/>
        <w:jc w:val="both"/>
        <w:rPr>
          <w:rFonts w:asciiTheme="minorHAnsi" w:hAnsiTheme="minorHAnsi" w:cstheme="minorHAnsi"/>
          <w:spacing w:val="2"/>
        </w:rPr>
      </w:pPr>
      <w:r w:rsidRPr="00566AE2">
        <w:rPr>
          <w:rFonts w:asciiTheme="minorHAnsi" w:eastAsia="'segoe ui','helvetica neue',san" w:hAnsiTheme="minorHAnsi" w:cstheme="minorHAnsi"/>
          <w:b/>
          <w:bCs/>
        </w:rPr>
        <w:t>Se interessati a questa soluzione, integrare la descrizione del capitolato tecnico della soluzione BASE, con quella seguente:</w:t>
      </w:r>
      <w:r w:rsidRPr="009C5EB3">
        <w:rPr>
          <w:rFonts w:asciiTheme="minorHAnsi" w:eastAsia="'segoe ui','helvetica neue',san" w:hAnsiTheme="minorHAnsi" w:cstheme="minorHAnsi"/>
          <w:b/>
          <w:bCs/>
        </w:rPr>
        <w:t xml:space="preserve"> </w:t>
      </w:r>
      <w:r w:rsidR="00DA3A1F" w:rsidRPr="009C5EB3">
        <w:rPr>
          <w:rFonts w:asciiTheme="minorHAnsi" w:hAnsiTheme="minorHAnsi" w:cstheme="minorHAnsi"/>
          <w:spacing w:val="2"/>
        </w:rPr>
        <w:t xml:space="preserve">Compresa licenza studente </w:t>
      </w:r>
      <w:proofErr w:type="spellStart"/>
      <w:r w:rsidR="00DA3A1F" w:rsidRPr="009C5EB3">
        <w:rPr>
          <w:rFonts w:asciiTheme="minorHAnsi" w:hAnsiTheme="minorHAnsi" w:cstheme="minorHAnsi"/>
          <w:spacing w:val="2"/>
        </w:rPr>
        <w:t>Texthelp</w:t>
      </w:r>
      <w:proofErr w:type="spellEnd"/>
      <w:r w:rsidR="00DA3A1F" w:rsidRPr="009C5EB3">
        <w:rPr>
          <w:rFonts w:asciiTheme="minorHAnsi" w:hAnsiTheme="minorHAnsi" w:cstheme="minorHAnsi"/>
          <w:spacing w:val="2"/>
        </w:rPr>
        <w:t xml:space="preserve">: </w:t>
      </w:r>
      <w:proofErr w:type="spellStart"/>
      <w:r w:rsidR="00DA3A1F" w:rsidRPr="009C5EB3">
        <w:rPr>
          <w:rFonts w:asciiTheme="minorHAnsi" w:hAnsiTheme="minorHAnsi" w:cstheme="minorHAnsi"/>
          <w:spacing w:val="2"/>
        </w:rPr>
        <w:t>Read&amp;Write</w:t>
      </w:r>
      <w:proofErr w:type="spellEnd"/>
      <w:r w:rsidR="00DA3A1F" w:rsidRPr="009C5EB3">
        <w:rPr>
          <w:rFonts w:asciiTheme="minorHAnsi" w:hAnsiTheme="minorHAnsi" w:cstheme="minorHAnsi"/>
          <w:spacing w:val="2"/>
        </w:rPr>
        <w:t xml:space="preserve"> - </w:t>
      </w:r>
      <w:proofErr w:type="spellStart"/>
      <w:r w:rsidR="00DA3A1F" w:rsidRPr="009C5EB3">
        <w:rPr>
          <w:rFonts w:asciiTheme="minorHAnsi" w:hAnsiTheme="minorHAnsi" w:cstheme="minorHAnsi"/>
          <w:spacing w:val="2"/>
        </w:rPr>
        <w:t>Equatio</w:t>
      </w:r>
      <w:proofErr w:type="spellEnd"/>
      <w:r w:rsidR="00DA3A1F" w:rsidRPr="009C5EB3">
        <w:rPr>
          <w:rFonts w:asciiTheme="minorHAnsi" w:hAnsiTheme="minorHAnsi" w:cstheme="minorHAnsi"/>
          <w:spacing w:val="2"/>
        </w:rPr>
        <w:t xml:space="preserve">: software didattici per l'inclusione, l'accessibilità, il supporto alla lettura, alla scrittura, per la matematica e le scienze che si integrano con gli strumenti G Suite for </w:t>
      </w:r>
      <w:proofErr w:type="spellStart"/>
      <w:r w:rsidR="00DA3A1F" w:rsidRPr="009C5EB3">
        <w:rPr>
          <w:rFonts w:asciiTheme="minorHAnsi" w:hAnsiTheme="minorHAnsi" w:cstheme="minorHAnsi"/>
          <w:spacing w:val="2"/>
        </w:rPr>
        <w:t>Education</w:t>
      </w:r>
      <w:proofErr w:type="spellEnd"/>
      <w:r w:rsidR="00DA3A1F" w:rsidRPr="009C5EB3">
        <w:rPr>
          <w:rFonts w:asciiTheme="minorHAnsi" w:hAnsiTheme="minorHAnsi" w:cstheme="minorHAnsi"/>
          <w:spacing w:val="2"/>
        </w:rPr>
        <w:t xml:space="preserve"> come documenti, moduli e </w:t>
      </w:r>
      <w:proofErr w:type="spellStart"/>
      <w:r w:rsidR="00DA3A1F" w:rsidRPr="009C5EB3">
        <w:rPr>
          <w:rFonts w:asciiTheme="minorHAnsi" w:hAnsiTheme="minorHAnsi" w:cstheme="minorHAnsi"/>
          <w:spacing w:val="2"/>
        </w:rPr>
        <w:t>classroom</w:t>
      </w:r>
      <w:proofErr w:type="spellEnd"/>
      <w:r w:rsidR="00DA3A1F" w:rsidRPr="009C5EB3">
        <w:rPr>
          <w:rFonts w:asciiTheme="minorHAnsi" w:hAnsiTheme="minorHAnsi" w:cstheme="minorHAnsi"/>
          <w:spacing w:val="2"/>
        </w:rPr>
        <w:t xml:space="preserve">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w:t>
      </w:r>
      <w:proofErr w:type="spellStart"/>
      <w:r w:rsidR="00DA3A1F" w:rsidRPr="009C5EB3">
        <w:rPr>
          <w:rFonts w:asciiTheme="minorHAnsi" w:hAnsiTheme="minorHAnsi" w:cstheme="minorHAnsi"/>
          <w:spacing w:val="2"/>
        </w:rPr>
        <w:t>distrattori</w:t>
      </w:r>
      <w:proofErr w:type="spellEnd"/>
      <w:r w:rsidR="00DA3A1F" w:rsidRPr="009C5EB3">
        <w:rPr>
          <w:rFonts w:asciiTheme="minorHAnsi" w:hAnsiTheme="minorHAnsi" w:cstheme="minorHAnsi"/>
          <w:spacing w:val="2"/>
        </w:rPr>
        <w:t xml:space="preserve"> nelle pagine web, la compilazione di testo sottolineato e la creazione di un documento audio. Compreso accesso a corsi tecnici e didattici sull'utilizzo del monitor e della licenza </w:t>
      </w:r>
      <w:proofErr w:type="spellStart"/>
      <w:r w:rsidR="00DA3A1F" w:rsidRPr="009C5EB3">
        <w:rPr>
          <w:rFonts w:asciiTheme="minorHAnsi" w:hAnsiTheme="minorHAnsi" w:cstheme="minorHAnsi"/>
          <w:spacing w:val="2"/>
        </w:rPr>
        <w:t>TextHelp</w:t>
      </w:r>
      <w:proofErr w:type="spellEnd"/>
      <w:r w:rsidR="00DA3A1F" w:rsidRPr="009C5EB3">
        <w:rPr>
          <w:rFonts w:asciiTheme="minorHAnsi" w:hAnsiTheme="minorHAnsi" w:cstheme="minorHAnsi"/>
          <w:spacing w:val="2"/>
        </w:rPr>
        <w:t>.</w:t>
      </w:r>
    </w:p>
    <w:p w14:paraId="62A4BB40" w14:textId="53DE3FEE" w:rsidR="00DC1F63" w:rsidRPr="00566AE2" w:rsidRDefault="00DC1F63" w:rsidP="00BF756F">
      <w:pPr>
        <w:pStyle w:val="Nessunaspaziatura"/>
        <w:jc w:val="both"/>
        <w:rPr>
          <w:rFonts w:asciiTheme="minorHAnsi" w:eastAsia="Calibri" w:hAnsiTheme="minorHAnsi" w:cstheme="minorHAnsi"/>
          <w:sz w:val="22"/>
          <w:szCs w:val="22"/>
        </w:rPr>
      </w:pPr>
    </w:p>
    <w:p w14:paraId="0CFDDC7D" w14:textId="77777777" w:rsidR="001E50D5" w:rsidRDefault="001E50D5">
      <w:pPr>
        <w:spacing w:after="0" w:line="240"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14:paraId="79906B1C" w14:textId="1E9FD6C7" w:rsidR="00D23594" w:rsidRPr="00566AE2" w:rsidRDefault="00D23594" w:rsidP="00D23594">
      <w:pPr>
        <w:jc w:val="both"/>
        <w:rPr>
          <w:rFonts w:asciiTheme="minorHAnsi" w:hAnsiTheme="minorHAnsi" w:cstheme="minorHAnsi"/>
          <w:sz w:val="22"/>
          <w:szCs w:val="22"/>
        </w:rPr>
      </w:pPr>
      <w:r w:rsidRPr="00C4510A">
        <w:rPr>
          <w:rFonts w:asciiTheme="minorHAnsi" w:hAnsiTheme="minorHAnsi" w:cstheme="minorHAnsi"/>
          <w:b/>
          <w:bCs/>
          <w:sz w:val="24"/>
          <w:szCs w:val="24"/>
        </w:rPr>
        <w:lastRenderedPageBreak/>
        <w:t>Soluzione con Windows 10 Pro Educational INTEGRATO:</w:t>
      </w:r>
      <w:r w:rsidRPr="00566AE2">
        <w:rPr>
          <w:rFonts w:asciiTheme="minorHAnsi" w:hAnsiTheme="minorHAnsi" w:cstheme="minorHAnsi"/>
          <w:b/>
          <w:bCs/>
          <w:sz w:val="22"/>
          <w:szCs w:val="22"/>
        </w:rPr>
        <w:t xml:space="preserve"> </w:t>
      </w:r>
      <w:r w:rsidRPr="00566AE2">
        <w:rPr>
          <w:rFonts w:asciiTheme="minorHAnsi" w:hAnsiTheme="minorHAnsi" w:cstheme="minorHAnsi"/>
          <w:sz w:val="22"/>
          <w:szCs w:val="22"/>
        </w:rPr>
        <w:t xml:space="preserve">Soluzione con monitor LG 65TR3 con Sistema Operativo Windows 10 Pro integrato, Wi-fi, Bluetooth, Staffa per installazione a parete ed installazione su parete standard eseguita da personale certificato dal produttore. Il </w:t>
      </w:r>
      <w:r w:rsidRPr="00566AE2">
        <w:rPr>
          <w:rFonts w:asciiTheme="minorHAnsi" w:hAnsiTheme="minorHAnsi" w:cstheme="minorHAnsi"/>
          <w:b/>
          <w:bCs/>
          <w:sz w:val="22"/>
          <w:szCs w:val="22"/>
        </w:rPr>
        <w:t>Sistema Operativo Windows 10 Pro è integrato nel monitor</w:t>
      </w:r>
      <w:r w:rsidRPr="00566AE2">
        <w:rPr>
          <w:rFonts w:asciiTheme="minorHAnsi" w:hAnsiTheme="minorHAnsi" w:cstheme="minorHAnsi"/>
          <w:sz w:val="22"/>
          <w:szCs w:val="22"/>
        </w:rPr>
        <w:t xml:space="preserve">, subito disponibile all'avvio e permette </w:t>
      </w:r>
      <w:r w:rsidRPr="00566AE2">
        <w:rPr>
          <w:rFonts w:asciiTheme="minorHAnsi" w:hAnsiTheme="minorHAnsi" w:cstheme="minorHAnsi"/>
          <w:b/>
          <w:bCs/>
          <w:sz w:val="22"/>
          <w:szCs w:val="22"/>
        </w:rPr>
        <w:t>l'esecuzione senza limitazioni</w:t>
      </w:r>
      <w:r w:rsidRPr="00566AE2">
        <w:rPr>
          <w:rFonts w:asciiTheme="minorHAnsi" w:hAnsiTheme="minorHAnsi" w:cstheme="minorHAnsi"/>
          <w:sz w:val="22"/>
          <w:szCs w:val="22"/>
        </w:rPr>
        <w:t xml:space="preserve"> di funzionalità alle più comuni app didattiche e di video comunicazione come </w:t>
      </w:r>
      <w:r w:rsidRPr="00566AE2">
        <w:rPr>
          <w:rFonts w:asciiTheme="minorHAnsi" w:hAnsiTheme="minorHAnsi" w:cstheme="minorHAnsi"/>
          <w:b/>
          <w:bCs/>
          <w:sz w:val="22"/>
          <w:szCs w:val="22"/>
        </w:rPr>
        <w:t>Meet, Teams</w:t>
      </w:r>
      <w:r w:rsidRPr="00566AE2">
        <w:rPr>
          <w:rFonts w:asciiTheme="minorHAnsi" w:hAnsiTheme="minorHAnsi" w:cstheme="minorHAnsi"/>
          <w:sz w:val="22"/>
          <w:szCs w:val="22"/>
        </w:rPr>
        <w:t xml:space="preserve"> e altre (Webcam Opzionale)</w:t>
      </w:r>
    </w:p>
    <w:p w14:paraId="346A0889" w14:textId="77777777" w:rsidR="00D23594" w:rsidRPr="00566AE2" w:rsidRDefault="00D23594" w:rsidP="00D23594">
      <w:pPr>
        <w:pStyle w:val="Nessunaspaziatura"/>
        <w:jc w:val="both"/>
        <w:rPr>
          <w:rFonts w:asciiTheme="minorHAnsi" w:hAnsiTheme="minorHAnsi" w:cstheme="minorHAnsi"/>
          <w:b/>
          <w:bCs/>
        </w:rPr>
      </w:pPr>
    </w:p>
    <w:p w14:paraId="62D630E1" w14:textId="77777777" w:rsidR="00D23594" w:rsidRPr="00566AE2" w:rsidRDefault="00D23594" w:rsidP="00D23594">
      <w:pPr>
        <w:pStyle w:val="Nessunaspaziatura"/>
        <w:jc w:val="both"/>
        <w:rPr>
          <w:rFonts w:asciiTheme="minorHAnsi" w:hAnsiTheme="minorHAnsi" w:cstheme="minorHAnsi"/>
          <w:b/>
          <w:bCs/>
        </w:rPr>
      </w:pPr>
    </w:p>
    <w:p w14:paraId="4E1E2205" w14:textId="77777777" w:rsidR="00D23594" w:rsidRPr="00566AE2" w:rsidRDefault="00D23594" w:rsidP="00D23594">
      <w:pPr>
        <w:pStyle w:val="Nessunaspaziatura"/>
        <w:jc w:val="both"/>
        <w:rPr>
          <w:rFonts w:asciiTheme="minorHAnsi" w:hAnsiTheme="minorHAnsi" w:cstheme="minorHAnsi"/>
          <w:b/>
          <w:bCs/>
        </w:rPr>
      </w:pPr>
      <w:r w:rsidRPr="00566AE2">
        <w:rPr>
          <w:rFonts w:asciiTheme="minorHAnsi" w:hAnsiTheme="minorHAnsi" w:cstheme="minorHAnsi"/>
          <w:b/>
          <w:bCs/>
        </w:rPr>
        <w:t>Dimensione 65”</w:t>
      </w:r>
    </w:p>
    <w:p w14:paraId="750C0470" w14:textId="77777777" w:rsidR="00D23594" w:rsidRPr="00566AE2" w:rsidRDefault="00D23594" w:rsidP="00D23594">
      <w:pPr>
        <w:pStyle w:val="Nessunaspaziatura"/>
        <w:jc w:val="both"/>
        <w:rPr>
          <w:rFonts w:asciiTheme="minorHAnsi" w:hAnsiTheme="minorHAnsi" w:cstheme="minorHAnsi"/>
          <w:sz w:val="22"/>
          <w:szCs w:val="22"/>
        </w:rPr>
      </w:pPr>
      <w:r w:rsidRPr="00566AE2">
        <w:rPr>
          <w:rFonts w:asciiTheme="minorHAnsi" w:hAnsiTheme="minorHAnsi" w:cstheme="minorHAnsi"/>
        </w:rPr>
        <w:t>C</w:t>
      </w:r>
      <w:r w:rsidRPr="00566AE2">
        <w:rPr>
          <w:rFonts w:asciiTheme="minorHAnsi" w:eastAsia="Calibri" w:hAnsiTheme="minorHAnsi" w:cstheme="minorHAnsi"/>
          <w:sz w:val="18"/>
          <w:szCs w:val="18"/>
        </w:rPr>
        <w:t xml:space="preserve">odice </w:t>
      </w:r>
      <w:proofErr w:type="spellStart"/>
      <w:r w:rsidRPr="00566AE2">
        <w:rPr>
          <w:rFonts w:asciiTheme="minorHAnsi" w:eastAsia="Calibri" w:hAnsiTheme="minorHAnsi" w:cstheme="minorHAnsi"/>
          <w:sz w:val="18"/>
          <w:szCs w:val="18"/>
        </w:rPr>
        <w:t>MePA</w:t>
      </w:r>
      <w:proofErr w:type="spellEnd"/>
      <w:r w:rsidRPr="00566AE2">
        <w:rPr>
          <w:rFonts w:asciiTheme="minorHAnsi" w:eastAsia="Calibri" w:hAnsiTheme="minorHAnsi" w:cstheme="minorHAnsi"/>
          <w:sz w:val="18"/>
          <w:szCs w:val="18"/>
        </w:rPr>
        <w:t>:</w:t>
      </w:r>
      <w:r w:rsidRPr="00566AE2">
        <w:rPr>
          <w:rFonts w:asciiTheme="minorHAnsi" w:eastAsia="Calibri" w:hAnsiTheme="minorHAnsi" w:cstheme="minorHAnsi"/>
          <w:sz w:val="22"/>
          <w:szCs w:val="22"/>
        </w:rPr>
        <w:t xml:space="preserve"> </w:t>
      </w:r>
      <w:r w:rsidRPr="00566AE2">
        <w:rPr>
          <w:rFonts w:asciiTheme="minorHAnsi" w:eastAsia="Calibri" w:hAnsiTheme="minorHAnsi" w:cstheme="minorHAnsi"/>
          <w:color w:val="FF0000"/>
          <w:sz w:val="22"/>
          <w:szCs w:val="22"/>
        </w:rPr>
        <w:t>MONITOR65INSTWIN7</w:t>
      </w:r>
    </w:p>
    <w:p w14:paraId="691328BB" w14:textId="1562686F" w:rsidR="00D23594" w:rsidRDefault="00D23594" w:rsidP="00A75596">
      <w:pPr>
        <w:pStyle w:val="Nessunaspaziatura"/>
        <w:jc w:val="both"/>
        <w:rPr>
          <w:rFonts w:ascii="Calibri" w:hAnsi="Calibri" w:cs="Calibri"/>
          <w:b/>
          <w:bCs/>
          <w:color w:val="000000"/>
        </w:rPr>
      </w:pPr>
      <w:r w:rsidRPr="00566AE2">
        <w:rPr>
          <w:rFonts w:asciiTheme="minorHAnsi" w:eastAsia="Calibri" w:hAnsiTheme="minorHAnsi" w:cstheme="minorHAnsi"/>
          <w:sz w:val="22"/>
          <w:szCs w:val="22"/>
        </w:rPr>
        <w:t>Prezzo a voi riservato</w:t>
      </w:r>
      <w:r w:rsidRPr="00566AE2">
        <w:rPr>
          <w:rFonts w:asciiTheme="minorHAnsi" w:eastAsia="Calibri" w:hAnsiTheme="minorHAnsi" w:cstheme="minorHAnsi"/>
          <w:color w:val="FF0000"/>
          <w:sz w:val="22"/>
          <w:szCs w:val="22"/>
        </w:rPr>
        <w:t xml:space="preserve">: </w:t>
      </w:r>
      <w:r w:rsidRPr="00566AE2">
        <w:rPr>
          <w:rFonts w:asciiTheme="minorHAnsi" w:eastAsia="Calibri" w:hAnsiTheme="minorHAnsi" w:cstheme="minorHAnsi"/>
          <w:color w:val="FF0000"/>
          <w:sz w:val="24"/>
          <w:szCs w:val="24"/>
        </w:rPr>
        <w:t>1.</w:t>
      </w:r>
      <w:r w:rsidR="00A95D58">
        <w:rPr>
          <w:rFonts w:asciiTheme="minorHAnsi" w:eastAsia="Calibri" w:hAnsiTheme="minorHAnsi" w:cstheme="minorHAnsi"/>
          <w:color w:val="FF0000"/>
          <w:sz w:val="24"/>
          <w:szCs w:val="24"/>
        </w:rPr>
        <w:t>71</w:t>
      </w:r>
      <w:r w:rsidRPr="00566AE2">
        <w:rPr>
          <w:rFonts w:asciiTheme="minorHAnsi" w:eastAsia="Calibri" w:hAnsiTheme="minorHAnsi" w:cstheme="minorHAnsi"/>
          <w:color w:val="FF0000"/>
          <w:sz w:val="24"/>
          <w:szCs w:val="24"/>
        </w:rPr>
        <w:t xml:space="preserve">0,00 </w:t>
      </w:r>
      <w:r w:rsidRPr="00566AE2">
        <w:rPr>
          <w:rFonts w:asciiTheme="minorHAnsi" w:eastAsia="Calibri" w:hAnsiTheme="minorHAnsi" w:cstheme="minorHAnsi"/>
          <w:color w:val="FF0000"/>
          <w:sz w:val="22"/>
          <w:szCs w:val="22"/>
        </w:rPr>
        <w:t xml:space="preserve">€ </w:t>
      </w:r>
      <w:r w:rsidRPr="00566AE2">
        <w:rPr>
          <w:rFonts w:asciiTheme="minorHAnsi" w:eastAsia="Calibri" w:hAnsiTheme="minorHAnsi" w:cstheme="minorHAnsi"/>
          <w:sz w:val="22"/>
          <w:szCs w:val="22"/>
        </w:rPr>
        <w:t>cad. iva esclusa</w:t>
      </w:r>
      <w:r w:rsidR="00D058EB">
        <w:rPr>
          <w:rFonts w:asciiTheme="minorHAnsi" w:eastAsia="Calibri" w:hAnsiTheme="minorHAnsi" w:cstheme="minorHAnsi"/>
          <w:sz w:val="22"/>
          <w:szCs w:val="22"/>
        </w:rPr>
        <w:t xml:space="preserve"> </w:t>
      </w:r>
    </w:p>
    <w:p w14:paraId="3043EC2C" w14:textId="25B8AAA9" w:rsidR="00FA69AF" w:rsidRPr="00FA69AF" w:rsidRDefault="00717367" w:rsidP="00D23594">
      <w:pPr>
        <w:pStyle w:val="Nessunaspaziatura"/>
        <w:jc w:val="both"/>
        <w:rPr>
          <w:rFonts w:asciiTheme="minorHAnsi" w:eastAsia="Calibri" w:hAnsiTheme="minorHAnsi" w:cstheme="minorHAnsi"/>
          <w:sz w:val="22"/>
          <w:szCs w:val="22"/>
        </w:rPr>
      </w:pPr>
      <w:hyperlink r:id="rId16" w:history="1">
        <w:r w:rsidR="00FA69AF" w:rsidRPr="00FA69AF">
          <w:rPr>
            <w:rStyle w:val="Collegamentoipertestuale"/>
            <w:rFonts w:ascii="Calibri" w:hAnsi="Calibri" w:cs="Calibri"/>
          </w:rPr>
          <w:t>Link alla tabella delle caratteristiche tecniche</w:t>
        </w:r>
      </w:hyperlink>
    </w:p>
    <w:p w14:paraId="1F0E8B71" w14:textId="77777777" w:rsidR="00D23594" w:rsidRPr="00566AE2" w:rsidRDefault="00D23594" w:rsidP="00D23594">
      <w:pPr>
        <w:pStyle w:val="Nessunaspaziatura"/>
        <w:jc w:val="both"/>
        <w:rPr>
          <w:rFonts w:asciiTheme="minorHAnsi" w:eastAsia="Calibri" w:hAnsiTheme="minorHAnsi" w:cstheme="minorHAnsi"/>
          <w:b/>
          <w:bCs/>
          <w:sz w:val="22"/>
          <w:szCs w:val="22"/>
        </w:rPr>
      </w:pPr>
    </w:p>
    <w:p w14:paraId="024A520D" w14:textId="67B9FD92" w:rsidR="00D23594" w:rsidRPr="00917C5E" w:rsidRDefault="00D23594" w:rsidP="00D23594">
      <w:pPr>
        <w:jc w:val="both"/>
      </w:pPr>
      <w:r w:rsidRPr="00590D96">
        <w:rPr>
          <w:rFonts w:asciiTheme="minorHAnsi" w:eastAsia="'segoe ui','helvetica neue',san" w:hAnsiTheme="minorHAnsi" w:cstheme="minorHAnsi"/>
          <w:b/>
          <w:bCs/>
          <w:sz w:val="22"/>
          <w:szCs w:val="22"/>
        </w:rPr>
        <w:t>Descrizione Capitolato Tecnico</w:t>
      </w:r>
      <w:r w:rsidRPr="00AA17D1">
        <w:rPr>
          <w:rFonts w:asciiTheme="minorHAnsi" w:eastAsia="'segoe ui','helvetica neue',san" w:hAnsiTheme="minorHAnsi" w:cstheme="minorHAnsi"/>
          <w:b/>
          <w:bCs/>
          <w:sz w:val="18"/>
          <w:szCs w:val="18"/>
        </w:rPr>
        <w:t>:</w:t>
      </w:r>
      <w:r w:rsidRPr="00AA17D1">
        <w:rPr>
          <w:rFonts w:asciiTheme="minorHAnsi" w:eastAsia="'segoe ui','helvetica neue',san" w:hAnsiTheme="minorHAnsi" w:cstheme="minorHAnsi"/>
          <w:sz w:val="18"/>
          <w:szCs w:val="18"/>
        </w:rPr>
        <w:t xml:space="preserve"> </w:t>
      </w:r>
      <w:r w:rsidRPr="00AA17D1">
        <w:rPr>
          <w:rFonts w:asciiTheme="minorHAnsi" w:hAnsiTheme="minorHAnsi" w:cstheme="minorHAnsi"/>
          <w:spacing w:val="2"/>
          <w:sz w:val="18"/>
          <w:szCs w:val="18"/>
        </w:rPr>
        <w:t xml:space="preserve">Monitor Touch 65" con Sistema Operativo Windows 10 Pro integrato, con CPU Intel I5, 8 Gb di memoria </w:t>
      </w:r>
      <w:proofErr w:type="spellStart"/>
      <w:r w:rsidRPr="00AA17D1">
        <w:rPr>
          <w:rFonts w:asciiTheme="minorHAnsi" w:hAnsiTheme="minorHAnsi" w:cstheme="minorHAnsi"/>
          <w:spacing w:val="2"/>
          <w:sz w:val="18"/>
          <w:szCs w:val="18"/>
        </w:rPr>
        <w:t>ram</w:t>
      </w:r>
      <w:proofErr w:type="spellEnd"/>
      <w:r w:rsidRPr="00AA17D1">
        <w:rPr>
          <w:rFonts w:asciiTheme="minorHAnsi" w:hAnsiTheme="minorHAnsi" w:cstheme="minorHAnsi"/>
          <w:spacing w:val="2"/>
          <w:sz w:val="18"/>
          <w:szCs w:val="18"/>
        </w:rPr>
        <w:t xml:space="preserve"> e 256 Gb di memoria. Cpu Intel Core I5 con frequenza massima di 3,8 Ghz, e basso consumo energetico. </w:t>
      </w:r>
      <w:r w:rsidRPr="00AA17D1">
        <w:rPr>
          <w:rFonts w:asciiTheme="minorHAnsi" w:hAnsiTheme="minorHAnsi" w:cstheme="minorHAnsi"/>
          <w:sz w:val="18"/>
          <w:szCs w:val="18"/>
        </w:rPr>
        <w:t xml:space="preserve">Deve essere dotato di una </w:t>
      </w:r>
      <w:proofErr w:type="spellStart"/>
      <w:r w:rsidRPr="00AA17D1">
        <w:rPr>
          <w:rFonts w:asciiTheme="minorHAnsi" w:hAnsiTheme="minorHAnsi" w:cstheme="minorHAnsi"/>
          <w:sz w:val="18"/>
          <w:szCs w:val="18"/>
        </w:rPr>
        <w:t>cpu</w:t>
      </w:r>
      <w:proofErr w:type="spellEnd"/>
      <w:r w:rsidRPr="00AA17D1">
        <w:rPr>
          <w:rFonts w:asciiTheme="minorHAnsi" w:hAnsiTheme="minorHAnsi" w:cstheme="minorHAnsi"/>
          <w:sz w:val="18"/>
          <w:szCs w:val="18"/>
        </w:rPr>
        <w:t xml:space="preserve"> a bassa tensione e consumo votata ad un utilizzo più green, senza sacrificarne le prestazioni.</w:t>
      </w:r>
      <w:r w:rsidRPr="00AA17D1">
        <w:rPr>
          <w:rFonts w:asciiTheme="minorHAnsi" w:hAnsiTheme="minorHAnsi" w:cstheme="minorHAnsi"/>
          <w:spacing w:val="2"/>
          <w:sz w:val="18"/>
          <w:szCs w:val="18"/>
        </w:rPr>
        <w:t xml:space="preserve"> Il Sistema Operativo Windows 10 Pro deve avviarsi e spegnersi all'accensione del monitor stesso, senza generare ritardi nello svolgimento della lezione. Deve inoltre permettere, senza limitazione alcuna, l'utilizzo delle più comuni app didattiche e di video comunicazione come Meet, </w:t>
      </w:r>
      <w:proofErr w:type="spellStart"/>
      <w:r w:rsidRPr="00AA17D1">
        <w:rPr>
          <w:rFonts w:asciiTheme="minorHAnsi" w:hAnsiTheme="minorHAnsi" w:cstheme="minorHAnsi"/>
          <w:spacing w:val="2"/>
          <w:sz w:val="18"/>
          <w:szCs w:val="18"/>
        </w:rPr>
        <w:t>Classroom</w:t>
      </w:r>
      <w:proofErr w:type="spellEnd"/>
      <w:r w:rsidRPr="00AA17D1">
        <w:rPr>
          <w:rFonts w:asciiTheme="minorHAnsi" w:hAnsiTheme="minorHAnsi" w:cstheme="minorHAnsi"/>
          <w:spacing w:val="2"/>
          <w:sz w:val="18"/>
          <w:szCs w:val="18"/>
        </w:rPr>
        <w:t xml:space="preserve"> o Teams. (webcam opzionale). La Cpu deve garantire un basso consumo energetico certificato da Intel e una frequenza di lavoro massima di 3,80 Ghz. Deve inoltre disporre di una memoria video con frequenza massima di 1,05 Mhz interamente dedicata all'elaborazione video. Il monitor deve integrare la possibilità di effettuare lo screen sharing dello schermo. </w:t>
      </w:r>
      <w:r w:rsidRPr="00AA17D1">
        <w:rPr>
          <w:rFonts w:asciiTheme="minorHAnsi" w:hAnsiTheme="minorHAnsi" w:cstheme="minorHAnsi"/>
          <w:sz w:val="18"/>
          <w:szCs w:val="18"/>
        </w:rPr>
        <w:t xml:space="preserve">Monitor Touch 65" comprensivo di Wi-Fi, Bluetooth, lavagna e app per lo screen sharing, di marca nota a livello internazionale e con garanzia di 3 anni standard </w:t>
      </w:r>
      <w:proofErr w:type="spellStart"/>
      <w:r w:rsidRPr="00AA17D1">
        <w:rPr>
          <w:rFonts w:asciiTheme="minorHAnsi" w:hAnsiTheme="minorHAnsi" w:cstheme="minorHAnsi"/>
          <w:sz w:val="18"/>
          <w:szCs w:val="18"/>
        </w:rPr>
        <w:t>onsite</w:t>
      </w:r>
      <w:proofErr w:type="spellEnd"/>
      <w:r w:rsidRPr="00AA17D1">
        <w:rPr>
          <w:rFonts w:asciiTheme="minorHAnsi" w:hAnsiTheme="minorHAnsi" w:cstheme="minorHAnsi"/>
          <w:sz w:val="18"/>
          <w:szCs w:val="18"/>
        </w:rPr>
        <w:t>, con tempi di risposta di 48 ore dopo l’apertura del ticket. Il monitor touch deve essere certificato CTS (</w:t>
      </w:r>
      <w:proofErr w:type="spellStart"/>
      <w:r w:rsidRPr="00AA17D1">
        <w:rPr>
          <w:rFonts w:asciiTheme="minorHAnsi" w:hAnsiTheme="minorHAnsi" w:cstheme="minorHAnsi"/>
          <w:sz w:val="18"/>
          <w:szCs w:val="18"/>
        </w:rPr>
        <w:t>Compatibily</w:t>
      </w:r>
      <w:proofErr w:type="spellEnd"/>
      <w:r w:rsidRPr="00AA17D1">
        <w:rPr>
          <w:rFonts w:asciiTheme="minorHAnsi" w:hAnsiTheme="minorHAnsi" w:cstheme="minorHAnsi"/>
          <w:sz w:val="18"/>
          <w:szCs w:val="18"/>
        </w:rPr>
        <w:t xml:space="preserve"> Test Suite di Google) al fine di garantire la stabilità di funzionamento su sistema operativo Android, la lavagna digitale deve aver superato la prova della Compatibility Test Suite di Google, test di compatibilità per le API e le applicazioni Android. Il monitor deve prevedere un applicazione integrata per il mirroring dello schermo. Tale applicazioni deve permettere la proiezione del contenuto da dispositivi diversi del monitor, sia computer, che tablet o cellulari delle piattaforme Windows, Chrome e Apple potendo proiettare fino a 6 dispositivi contemporaneamente sul monitor. Inoltre questa app deve prevedere la possibilità di ricevere sul display del dispositivo del docente/alunno, l'immagine proiettata dal monitor in quel momento, abbattendo cosi le difficoltà di visione dalla distanza. La medesima app deve inoltre prevedere la possibilità di inviare il contenuto proiettato sul monitor, ad un secondo monitor della stessa serie e produttore connesso senza fili al primo monitor. L’app deve consentire di visualizzare in tempo reale fino ad un massimo di 30 schermi, 6 dispositivi da device a lavagna e 30 dispositivi da lavagna a device. Il monitor deve inoltre essere dotato di tecnologia Direct </w:t>
      </w:r>
      <w:proofErr w:type="spellStart"/>
      <w:r w:rsidRPr="00AA17D1">
        <w:rPr>
          <w:rFonts w:asciiTheme="minorHAnsi" w:hAnsiTheme="minorHAnsi" w:cstheme="minorHAnsi"/>
          <w:sz w:val="18"/>
          <w:szCs w:val="18"/>
        </w:rPr>
        <w:t>Bonding</w:t>
      </w:r>
      <w:proofErr w:type="spellEnd"/>
      <w:r w:rsidRPr="00AA17D1">
        <w:rPr>
          <w:rFonts w:asciiTheme="minorHAnsi" w:hAnsiTheme="minorHAnsi" w:cstheme="minorHAnsi"/>
          <w:sz w:val="18"/>
          <w:szCs w:val="18"/>
        </w:rPr>
        <w:t xml:space="preserve">, in grado di eliminare la distanza tra vetro e pannello lcd del monitor, garantendo un migliore reattività in scrittura. Il monitor deve prevedere la funzione USB Block per tenere al sicuro contenuti e file impedendone automaticamente la copia su dispositivi non autorizzati. Il monitor deve avere la funzione Secure Mode, deve quindi poter bloccare la visualizzazione tramite schermo condiviso di contenuti non autorizzati. Tale opzione deve poter disattivare le opzioni di mirroring dello schermo impedendo l’accesso non autorizzato alla memoria del dispositivo. La lavagna e le 2 penne integrate devono prevedere la Funzionalità di scrittura "dual color dual </w:t>
      </w:r>
      <w:proofErr w:type="spellStart"/>
      <w:r w:rsidRPr="00AA17D1">
        <w:rPr>
          <w:rFonts w:asciiTheme="minorHAnsi" w:hAnsiTheme="minorHAnsi" w:cstheme="minorHAnsi"/>
          <w:sz w:val="18"/>
          <w:szCs w:val="18"/>
        </w:rPr>
        <w:t>pen</w:t>
      </w:r>
      <w:proofErr w:type="spellEnd"/>
      <w:r w:rsidRPr="00AA17D1">
        <w:rPr>
          <w:rFonts w:asciiTheme="minorHAnsi" w:hAnsiTheme="minorHAnsi" w:cstheme="minorHAnsi"/>
          <w:sz w:val="18"/>
          <w:szCs w:val="18"/>
        </w:rPr>
        <w:t xml:space="preserve">" per poter scrivere simultaneamente sulla lavagna con due colori diversi. Il monitor deve includere le applicazioni: Note, browser web, </w:t>
      </w:r>
      <w:proofErr w:type="spellStart"/>
      <w:r w:rsidRPr="00AA17D1">
        <w:rPr>
          <w:rFonts w:asciiTheme="minorHAnsi" w:hAnsiTheme="minorHAnsi" w:cstheme="minorHAnsi"/>
          <w:sz w:val="18"/>
          <w:szCs w:val="18"/>
        </w:rPr>
        <w:t>Bytello</w:t>
      </w:r>
      <w:proofErr w:type="spellEnd"/>
      <w:r w:rsidRPr="00AA17D1">
        <w:rPr>
          <w:rFonts w:asciiTheme="minorHAnsi" w:hAnsiTheme="minorHAnsi" w:cstheme="minorHAnsi"/>
          <w:sz w:val="18"/>
          <w:szCs w:val="18"/>
        </w:rPr>
        <w:t xml:space="preserve"> share, Software Air </w:t>
      </w:r>
      <w:proofErr w:type="spellStart"/>
      <w:r w:rsidRPr="00AA17D1">
        <w:rPr>
          <w:rFonts w:asciiTheme="minorHAnsi" w:hAnsiTheme="minorHAnsi" w:cstheme="minorHAnsi"/>
          <w:sz w:val="18"/>
          <w:szCs w:val="18"/>
        </w:rPr>
        <w:t>Classper</w:t>
      </w:r>
      <w:proofErr w:type="spellEnd"/>
      <w:r w:rsidRPr="00AA17D1">
        <w:rPr>
          <w:rFonts w:asciiTheme="minorHAnsi" w:hAnsiTheme="minorHAnsi" w:cstheme="minorHAnsi"/>
          <w:sz w:val="18"/>
          <w:szCs w:val="18"/>
        </w:rPr>
        <w:t xml:space="preserve"> connettere alla lavagna fino a 30 studenti, potendo seguire lezioni interattive su tutti i dispositivi mobili connessi alla stessa rete disponendo anche di vasta gamma di strumenti per votare, dare risposte e condividere testi.</w:t>
      </w:r>
      <w:r>
        <w:rPr>
          <w:rFonts w:asciiTheme="minorHAnsi" w:hAnsiTheme="minorHAnsi" w:cstheme="minorHAnsi"/>
          <w:sz w:val="18"/>
          <w:szCs w:val="18"/>
        </w:rPr>
        <w:t xml:space="preserve"> Caratteristiche minime: Risoluzione 4k, 20 tocchi, Luminosità 350 cd/m2, contrasto 1200:1, wifi, bluetooth, life time 30.000h</w:t>
      </w:r>
      <w:r w:rsidR="002402CA">
        <w:rPr>
          <w:rFonts w:asciiTheme="minorHAnsi" w:hAnsiTheme="minorHAnsi" w:cstheme="minorHAnsi"/>
          <w:sz w:val="18"/>
          <w:szCs w:val="18"/>
        </w:rPr>
        <w:t xml:space="preserve">, memoria 32 </w:t>
      </w:r>
      <w:proofErr w:type="spellStart"/>
      <w:r w:rsidR="002402CA">
        <w:rPr>
          <w:rFonts w:asciiTheme="minorHAnsi" w:hAnsiTheme="minorHAnsi" w:cstheme="minorHAnsi"/>
          <w:sz w:val="18"/>
          <w:szCs w:val="18"/>
        </w:rPr>
        <w:t>gb</w:t>
      </w:r>
      <w:proofErr w:type="spellEnd"/>
      <w:r w:rsidR="002402CA">
        <w:rPr>
          <w:rFonts w:asciiTheme="minorHAnsi" w:hAnsiTheme="minorHAnsi" w:cstheme="minorHAnsi"/>
          <w:sz w:val="18"/>
          <w:szCs w:val="18"/>
        </w:rPr>
        <w:t xml:space="preserve"> e </w:t>
      </w:r>
      <w:proofErr w:type="spellStart"/>
      <w:r w:rsidR="002402CA">
        <w:rPr>
          <w:rFonts w:asciiTheme="minorHAnsi" w:hAnsiTheme="minorHAnsi" w:cstheme="minorHAnsi"/>
          <w:sz w:val="18"/>
          <w:szCs w:val="18"/>
        </w:rPr>
        <w:t>ram</w:t>
      </w:r>
      <w:proofErr w:type="spellEnd"/>
      <w:r w:rsidR="002402CA">
        <w:rPr>
          <w:rFonts w:asciiTheme="minorHAnsi" w:hAnsiTheme="minorHAnsi" w:cstheme="minorHAnsi"/>
          <w:sz w:val="18"/>
          <w:szCs w:val="18"/>
        </w:rPr>
        <w:t xml:space="preserve"> 3 </w:t>
      </w:r>
      <w:proofErr w:type="spellStart"/>
      <w:r w:rsidR="002402CA">
        <w:rPr>
          <w:rFonts w:asciiTheme="minorHAnsi" w:hAnsiTheme="minorHAnsi" w:cstheme="minorHAnsi"/>
          <w:sz w:val="18"/>
          <w:szCs w:val="18"/>
        </w:rPr>
        <w:t>gb</w:t>
      </w:r>
      <w:proofErr w:type="spellEnd"/>
      <w:r w:rsidR="002402CA">
        <w:rPr>
          <w:rFonts w:asciiTheme="minorHAnsi" w:hAnsiTheme="minorHAnsi" w:cstheme="minorHAnsi"/>
          <w:sz w:val="18"/>
          <w:szCs w:val="18"/>
        </w:rPr>
        <w:t>.</w:t>
      </w:r>
    </w:p>
    <w:p w14:paraId="0C082B0C" w14:textId="783A5FB6" w:rsidR="00D23594" w:rsidRPr="00566AE2" w:rsidRDefault="00D23594" w:rsidP="00D23594">
      <w:pPr>
        <w:jc w:val="both"/>
        <w:rPr>
          <w:rFonts w:asciiTheme="minorHAnsi" w:eastAsia="Calibri" w:hAnsiTheme="minorHAnsi" w:cstheme="minorHAnsi"/>
          <w:b/>
          <w:bCs/>
          <w:sz w:val="18"/>
          <w:szCs w:val="18"/>
        </w:rPr>
      </w:pPr>
    </w:p>
    <w:p w14:paraId="2C5FFD98" w14:textId="3068194B" w:rsidR="00D23594" w:rsidRDefault="00D23594">
      <w:pPr>
        <w:spacing w:after="0" w:line="240" w:lineRule="auto"/>
        <w:rPr>
          <w:rFonts w:asciiTheme="minorHAnsi" w:eastAsia="Calibri" w:hAnsiTheme="minorHAnsi" w:cstheme="minorHAnsi"/>
          <w:b/>
          <w:bCs/>
          <w:sz w:val="24"/>
          <w:szCs w:val="24"/>
        </w:rPr>
      </w:pPr>
    </w:p>
    <w:p w14:paraId="3A600AC9" w14:textId="77777777" w:rsidR="000624FF" w:rsidRDefault="000624FF">
      <w:pPr>
        <w:spacing w:after="0" w:line="240"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14:paraId="6D797C71" w14:textId="2FC88340" w:rsidR="00DC1F63" w:rsidRPr="00D86A10" w:rsidRDefault="00DC1F63" w:rsidP="001B3B3F">
      <w:pPr>
        <w:jc w:val="both"/>
        <w:rPr>
          <w:rFonts w:asciiTheme="minorHAnsi" w:eastAsia="Calibri" w:hAnsiTheme="minorHAnsi" w:cstheme="minorHAnsi"/>
        </w:rPr>
      </w:pPr>
      <w:r w:rsidRPr="00BD450E">
        <w:rPr>
          <w:rFonts w:asciiTheme="minorHAnsi" w:eastAsia="Calibri" w:hAnsiTheme="minorHAnsi" w:cstheme="minorHAnsi"/>
          <w:b/>
          <w:bCs/>
          <w:sz w:val="24"/>
          <w:szCs w:val="24"/>
        </w:rPr>
        <w:lastRenderedPageBreak/>
        <w:t>Soluzione con Notebook 2 in 1 con TOUCH, PENNA e installazione Standard:</w:t>
      </w:r>
      <w:r w:rsidRPr="00D86A10">
        <w:rPr>
          <w:rFonts w:asciiTheme="minorHAnsi" w:eastAsia="Calibri" w:hAnsiTheme="minorHAnsi" w:cstheme="minorHAnsi"/>
        </w:rPr>
        <w:t xml:space="preserve"> Soluzione con monitor </w:t>
      </w:r>
      <w:r w:rsidR="00193F62" w:rsidRPr="00D86A10">
        <w:rPr>
          <w:rFonts w:asciiTheme="minorHAnsi" w:eastAsia="Calibri" w:hAnsiTheme="minorHAnsi" w:cstheme="minorHAnsi"/>
        </w:rPr>
        <w:t>Lg TR3 con sistema operativo Android, Wi-Fi, Bluetooth, Staffa per installazione e installazione su parete in muratura</w:t>
      </w:r>
      <w:r w:rsidR="008302C7" w:rsidRPr="00D86A10">
        <w:rPr>
          <w:rFonts w:asciiTheme="minorHAnsi" w:eastAsia="Calibri" w:hAnsiTheme="minorHAnsi" w:cstheme="minorHAnsi"/>
        </w:rPr>
        <w:t xml:space="preserve">, sgombra, eseguita da personale </w:t>
      </w:r>
      <w:r w:rsidR="00573672" w:rsidRPr="00D86A10">
        <w:rPr>
          <w:rFonts w:asciiTheme="minorHAnsi" w:eastAsia="Calibri" w:hAnsiTheme="minorHAnsi" w:cstheme="minorHAnsi"/>
        </w:rPr>
        <w:t>certificato</w:t>
      </w:r>
      <w:r w:rsidR="008302C7" w:rsidRPr="00D86A10">
        <w:rPr>
          <w:rFonts w:asciiTheme="minorHAnsi" w:eastAsia="Calibri" w:hAnsiTheme="minorHAnsi" w:cstheme="minorHAnsi"/>
        </w:rPr>
        <w:t xml:space="preserve"> dal produttore. Include un </w:t>
      </w:r>
      <w:r w:rsidRPr="00D86A10">
        <w:rPr>
          <w:rFonts w:asciiTheme="minorHAnsi" w:eastAsia="Calibri" w:hAnsiTheme="minorHAnsi" w:cstheme="minorHAnsi"/>
        </w:rPr>
        <w:t xml:space="preserve">notebook 2 in 1 con Display 11” touch e penna (Schermo 11” touch, Celeron, 4gb e 64 </w:t>
      </w:r>
      <w:proofErr w:type="spellStart"/>
      <w:r w:rsidRPr="00D86A10">
        <w:rPr>
          <w:rFonts w:asciiTheme="minorHAnsi" w:eastAsia="Calibri" w:hAnsiTheme="minorHAnsi" w:cstheme="minorHAnsi"/>
        </w:rPr>
        <w:t>gb</w:t>
      </w:r>
      <w:proofErr w:type="spellEnd"/>
      <w:r w:rsidRPr="00D86A10">
        <w:rPr>
          <w:rFonts w:asciiTheme="minorHAnsi" w:eastAsia="Calibri" w:hAnsiTheme="minorHAnsi" w:cstheme="minorHAnsi"/>
        </w:rPr>
        <w:t xml:space="preserve"> di memoria, Windows 10 Pro Educational)</w:t>
      </w:r>
    </w:p>
    <w:p w14:paraId="07F4F6EB" w14:textId="77777777" w:rsidR="00BA7CCB" w:rsidRPr="00BA7CCB" w:rsidRDefault="00BA7CCB" w:rsidP="00BF756F">
      <w:pPr>
        <w:jc w:val="both"/>
        <w:rPr>
          <w:rFonts w:asciiTheme="minorHAnsi" w:hAnsiTheme="minorHAnsi" w:cstheme="minorHAnsi"/>
          <w:b/>
          <w:bCs/>
          <w:sz w:val="10"/>
          <w:szCs w:val="10"/>
        </w:rPr>
      </w:pPr>
    </w:p>
    <w:p w14:paraId="0C1A43EC" w14:textId="5BB34899" w:rsidR="00DC1F63" w:rsidRPr="00566AE2" w:rsidRDefault="00DC1F63" w:rsidP="00BF756F">
      <w:pPr>
        <w:jc w:val="both"/>
        <w:rPr>
          <w:rFonts w:asciiTheme="minorHAnsi" w:hAnsiTheme="minorHAnsi" w:cstheme="minorHAnsi"/>
          <w:b/>
          <w:bCs/>
        </w:rPr>
      </w:pPr>
      <w:r w:rsidRPr="00566AE2">
        <w:rPr>
          <w:rFonts w:asciiTheme="minorHAnsi" w:hAnsiTheme="minorHAnsi" w:cstheme="minorHAnsi"/>
          <w:b/>
          <w:bCs/>
        </w:rPr>
        <w:t>Dimensione 65”</w:t>
      </w:r>
    </w:p>
    <w:p w14:paraId="66AC71B9" w14:textId="70B645D3" w:rsidR="00DC1F63" w:rsidRPr="00566AE2" w:rsidRDefault="00DC1F63" w:rsidP="00BF756F">
      <w:pPr>
        <w:pStyle w:val="Nessunaspaziatura"/>
        <w:jc w:val="both"/>
        <w:rPr>
          <w:rFonts w:asciiTheme="minorHAnsi" w:hAnsiTheme="minorHAnsi" w:cstheme="minorHAnsi"/>
          <w:sz w:val="18"/>
          <w:szCs w:val="18"/>
        </w:rPr>
      </w:pPr>
      <w:r w:rsidRPr="00566AE2">
        <w:rPr>
          <w:rFonts w:asciiTheme="minorHAnsi" w:eastAsia="Calibri" w:hAnsiTheme="minorHAnsi" w:cstheme="minorHAnsi"/>
          <w:sz w:val="18"/>
          <w:szCs w:val="18"/>
        </w:rPr>
        <w:t xml:space="preserve">Codice </w:t>
      </w:r>
      <w:proofErr w:type="spellStart"/>
      <w:r w:rsidR="00BF756F" w:rsidRPr="00566AE2">
        <w:rPr>
          <w:rFonts w:asciiTheme="minorHAnsi" w:eastAsia="Calibri" w:hAnsiTheme="minorHAnsi" w:cstheme="minorHAnsi"/>
          <w:sz w:val="18"/>
          <w:szCs w:val="18"/>
        </w:rPr>
        <w:t>MePA</w:t>
      </w:r>
      <w:proofErr w:type="spellEnd"/>
      <w:r w:rsidRPr="00566AE2">
        <w:rPr>
          <w:rFonts w:asciiTheme="minorHAnsi" w:eastAsia="Calibri" w:hAnsiTheme="minorHAnsi" w:cstheme="minorHAnsi"/>
          <w:sz w:val="18"/>
          <w:szCs w:val="18"/>
        </w:rPr>
        <w:t xml:space="preserve">: </w:t>
      </w:r>
      <w:r w:rsidRPr="00566AE2">
        <w:rPr>
          <w:rFonts w:asciiTheme="minorHAnsi" w:eastAsia="Calibri" w:hAnsiTheme="minorHAnsi" w:cstheme="minorHAnsi"/>
          <w:color w:val="FF0000"/>
          <w:sz w:val="22"/>
          <w:szCs w:val="22"/>
        </w:rPr>
        <w:t>MONITOR65TOUCH</w:t>
      </w:r>
      <w:r w:rsidR="00B6535E" w:rsidRPr="00566AE2">
        <w:rPr>
          <w:rFonts w:asciiTheme="minorHAnsi" w:eastAsia="Calibri" w:hAnsiTheme="minorHAnsi" w:cstheme="minorHAnsi"/>
          <w:color w:val="FF0000"/>
          <w:sz w:val="22"/>
          <w:szCs w:val="22"/>
        </w:rPr>
        <w:t>7</w:t>
      </w:r>
    </w:p>
    <w:p w14:paraId="6714E2C5" w14:textId="7B4D24B1" w:rsidR="00112258" w:rsidRPr="00097C20" w:rsidRDefault="00DC1F63" w:rsidP="00A75596">
      <w:pPr>
        <w:pStyle w:val="Nessunaspaziatura"/>
        <w:jc w:val="both"/>
        <w:rPr>
          <w:rFonts w:asciiTheme="minorHAnsi" w:eastAsia="Calibri" w:hAnsiTheme="minorHAnsi" w:cstheme="minorHAnsi"/>
          <w:b/>
          <w:bCs/>
          <w:sz w:val="22"/>
          <w:szCs w:val="22"/>
        </w:rPr>
      </w:pPr>
      <w:r w:rsidRPr="00566AE2">
        <w:rPr>
          <w:rFonts w:asciiTheme="minorHAnsi" w:eastAsia="Calibri" w:hAnsiTheme="minorHAnsi" w:cstheme="minorHAnsi"/>
          <w:sz w:val="22"/>
          <w:szCs w:val="22"/>
        </w:rPr>
        <w:t>Prezzo a voi riservato</w:t>
      </w:r>
      <w:r w:rsidRPr="00566AE2">
        <w:rPr>
          <w:rFonts w:asciiTheme="minorHAnsi" w:eastAsia="Calibri" w:hAnsiTheme="minorHAnsi" w:cstheme="minorHAnsi"/>
          <w:color w:val="FF0000"/>
          <w:sz w:val="22"/>
          <w:szCs w:val="22"/>
        </w:rPr>
        <w:t>: 1.</w:t>
      </w:r>
      <w:r w:rsidR="00B6535E" w:rsidRPr="00566AE2">
        <w:rPr>
          <w:rFonts w:asciiTheme="minorHAnsi" w:eastAsia="Calibri" w:hAnsiTheme="minorHAnsi" w:cstheme="minorHAnsi"/>
          <w:color w:val="FF0000"/>
          <w:sz w:val="22"/>
          <w:szCs w:val="22"/>
        </w:rPr>
        <w:t>4</w:t>
      </w:r>
      <w:r w:rsidR="00732D82">
        <w:rPr>
          <w:rFonts w:asciiTheme="minorHAnsi" w:eastAsia="Calibri" w:hAnsiTheme="minorHAnsi" w:cstheme="minorHAnsi"/>
          <w:color w:val="FF0000"/>
          <w:sz w:val="22"/>
          <w:szCs w:val="22"/>
        </w:rPr>
        <w:t>3</w:t>
      </w:r>
      <w:r w:rsidRPr="00566AE2">
        <w:rPr>
          <w:rFonts w:asciiTheme="minorHAnsi" w:eastAsia="Calibri" w:hAnsiTheme="minorHAnsi" w:cstheme="minorHAnsi"/>
          <w:color w:val="FF0000"/>
          <w:sz w:val="22"/>
          <w:szCs w:val="22"/>
        </w:rPr>
        <w:t xml:space="preserve">0,00 € </w:t>
      </w:r>
      <w:r w:rsidRPr="00566AE2">
        <w:rPr>
          <w:rFonts w:asciiTheme="minorHAnsi" w:eastAsia="Calibri" w:hAnsiTheme="minorHAnsi" w:cstheme="minorHAnsi"/>
          <w:sz w:val="22"/>
          <w:szCs w:val="22"/>
        </w:rPr>
        <w:t>cad. iva esclusa</w:t>
      </w:r>
      <w:r w:rsidR="00D058EB">
        <w:rPr>
          <w:rFonts w:asciiTheme="minorHAnsi" w:eastAsia="Calibri" w:hAnsiTheme="minorHAnsi" w:cstheme="minorHAnsi"/>
          <w:sz w:val="22"/>
          <w:szCs w:val="22"/>
        </w:rPr>
        <w:t xml:space="preserve"> </w:t>
      </w:r>
    </w:p>
    <w:p w14:paraId="5CF77D0B" w14:textId="77777777" w:rsidR="003F2AD9" w:rsidRPr="00BB422C" w:rsidRDefault="00717367" w:rsidP="003F2AD9">
      <w:pPr>
        <w:pStyle w:val="Nessunaspaziatura"/>
        <w:jc w:val="both"/>
        <w:rPr>
          <w:rFonts w:asciiTheme="minorHAnsi" w:eastAsia="Calibri" w:hAnsiTheme="minorHAnsi" w:cstheme="minorHAnsi"/>
          <w:sz w:val="22"/>
          <w:szCs w:val="22"/>
        </w:rPr>
      </w:pPr>
      <w:hyperlink r:id="rId17" w:history="1">
        <w:r w:rsidR="003F2AD9">
          <w:rPr>
            <w:rStyle w:val="Collegamentoipertestuale"/>
            <w:rFonts w:ascii="Calibri" w:hAnsi="Calibri" w:cs="Calibri"/>
          </w:rPr>
          <w:t>Link alla scheda delle caratteristiche</w:t>
        </w:r>
      </w:hyperlink>
    </w:p>
    <w:p w14:paraId="11B1C48C" w14:textId="6BCDD9CA" w:rsidR="00024FC9" w:rsidRPr="00566AE2" w:rsidRDefault="00024FC9" w:rsidP="00BF756F">
      <w:pPr>
        <w:pStyle w:val="Nessunaspaziatura"/>
        <w:jc w:val="both"/>
        <w:rPr>
          <w:rFonts w:asciiTheme="minorHAnsi" w:eastAsia="Calibri" w:hAnsiTheme="minorHAnsi" w:cstheme="minorHAnsi"/>
          <w:sz w:val="22"/>
          <w:szCs w:val="22"/>
        </w:rPr>
      </w:pPr>
    </w:p>
    <w:p w14:paraId="53291DA8" w14:textId="14054D4D" w:rsidR="00024FC9" w:rsidRPr="00566AE2" w:rsidRDefault="00024FC9" w:rsidP="00BF756F">
      <w:pPr>
        <w:pStyle w:val="Nessunaspaziatura"/>
        <w:jc w:val="both"/>
        <w:rPr>
          <w:rFonts w:asciiTheme="minorHAnsi" w:eastAsia="Calibri" w:hAnsiTheme="minorHAnsi" w:cstheme="minorHAnsi"/>
          <w:b/>
          <w:bCs/>
          <w:sz w:val="28"/>
          <w:szCs w:val="28"/>
        </w:rPr>
      </w:pPr>
      <w:r w:rsidRPr="00566AE2">
        <w:rPr>
          <w:rFonts w:asciiTheme="minorHAnsi" w:eastAsia="'segoe ui','helvetica neue',san" w:hAnsiTheme="minorHAnsi" w:cstheme="minorHAnsi"/>
          <w:b/>
          <w:bCs/>
        </w:rPr>
        <w:t>Se interessati a questa soluzione, integrare la descrizione del capitolato tecnico della soluzione BASE, con quella seguente:</w:t>
      </w:r>
      <w:r w:rsidR="00756F0F" w:rsidRPr="00566AE2">
        <w:rPr>
          <w:rFonts w:asciiTheme="minorHAnsi" w:eastAsia="'segoe ui','helvetica neue',san" w:hAnsiTheme="minorHAnsi" w:cstheme="minorHAnsi"/>
          <w:b/>
          <w:bCs/>
        </w:rPr>
        <w:t xml:space="preserve"> </w:t>
      </w:r>
      <w:r w:rsidR="00756F0F" w:rsidRPr="00566AE2">
        <w:rPr>
          <w:rFonts w:asciiTheme="minorHAnsi" w:hAnsiTheme="minorHAnsi" w:cstheme="minorHAnsi"/>
          <w:spacing w:val="2"/>
          <w:sz w:val="18"/>
          <w:szCs w:val="18"/>
          <w:shd w:val="clear" w:color="auto" w:fill="FFFFFF"/>
        </w:rPr>
        <w:t>Incluso notebook 11" con schermo touch e penna, con tecnologia di ricarica rapida (90% di carica in 90 minuti).</w:t>
      </w:r>
    </w:p>
    <w:p w14:paraId="69C02E61" w14:textId="5E3904BC" w:rsidR="006E181E" w:rsidRDefault="006E181E" w:rsidP="00BF756F">
      <w:pPr>
        <w:spacing w:after="0" w:line="240" w:lineRule="auto"/>
        <w:jc w:val="both"/>
        <w:rPr>
          <w:rFonts w:asciiTheme="minorHAnsi" w:hAnsiTheme="minorHAnsi" w:cstheme="minorHAnsi"/>
        </w:rPr>
      </w:pPr>
    </w:p>
    <w:p w14:paraId="4C778D9E" w14:textId="24BD0675" w:rsidR="00B50C05" w:rsidRDefault="00B50C05" w:rsidP="00BF756F">
      <w:pPr>
        <w:spacing w:after="0" w:line="240" w:lineRule="auto"/>
        <w:jc w:val="both"/>
        <w:rPr>
          <w:rFonts w:asciiTheme="minorHAnsi" w:hAnsiTheme="minorHAnsi" w:cstheme="minorHAnsi"/>
        </w:rPr>
      </w:pPr>
    </w:p>
    <w:p w14:paraId="02AD6DE1" w14:textId="3BD5C464" w:rsidR="007F4E8D" w:rsidRDefault="007F4E8D">
      <w:pPr>
        <w:spacing w:after="0" w:line="240" w:lineRule="auto"/>
        <w:rPr>
          <w:rFonts w:asciiTheme="minorHAnsi" w:hAnsiTheme="minorHAnsi" w:cstheme="minorHAnsi"/>
        </w:rPr>
      </w:pPr>
      <w:r>
        <w:rPr>
          <w:rFonts w:asciiTheme="minorHAnsi" w:hAnsiTheme="minorHAnsi" w:cstheme="minorHAnsi"/>
        </w:rPr>
        <w:br w:type="page"/>
      </w:r>
    </w:p>
    <w:p w14:paraId="43D24A7F" w14:textId="77777777" w:rsidR="007F4E8D" w:rsidRDefault="007F4E8D" w:rsidP="007F4E8D">
      <w:pPr>
        <w:jc w:val="center"/>
        <w:rPr>
          <w:rFonts w:asciiTheme="minorHAnsi" w:eastAsia="&quot;calibri&quot;,sans-serif" w:hAnsiTheme="minorHAnsi" w:cstheme="minorHAnsi"/>
          <w:b/>
          <w:bCs/>
          <w:color w:val="000000"/>
          <w:sz w:val="28"/>
          <w:szCs w:val="28"/>
        </w:rPr>
      </w:pPr>
      <w:r w:rsidRPr="00DA08AF">
        <w:rPr>
          <w:rFonts w:asciiTheme="minorHAnsi" w:eastAsia="&quot;calibri&quot;,sans-serif" w:hAnsiTheme="minorHAnsi" w:cstheme="minorHAnsi"/>
          <w:b/>
          <w:bCs/>
          <w:color w:val="000000"/>
          <w:sz w:val="28"/>
          <w:szCs w:val="28"/>
        </w:rPr>
        <w:lastRenderedPageBreak/>
        <w:t>CARRELLI</w:t>
      </w:r>
      <w:r>
        <w:rPr>
          <w:rFonts w:asciiTheme="minorHAnsi" w:eastAsia="&quot;calibri&quot;,sans-serif" w:hAnsiTheme="minorHAnsi" w:cstheme="minorHAnsi"/>
          <w:b/>
          <w:bCs/>
          <w:color w:val="000000"/>
          <w:sz w:val="28"/>
          <w:szCs w:val="28"/>
        </w:rPr>
        <w:t xml:space="preserve"> PER MONITOR TOUCH</w:t>
      </w:r>
    </w:p>
    <w:p w14:paraId="66C02CF1" w14:textId="469E9465" w:rsidR="007F4E8D" w:rsidRDefault="007F4E8D" w:rsidP="00BA4DF5">
      <w:pPr>
        <w:jc w:val="center"/>
        <w:rPr>
          <w:rFonts w:ascii="Calibri" w:eastAsia="Calibri" w:hAnsi="Calibri"/>
          <w:b/>
          <w:bCs/>
          <w:color w:val="000000"/>
          <w:szCs w:val="18"/>
        </w:rPr>
      </w:pPr>
      <w:r>
        <w:rPr>
          <w:rFonts w:asciiTheme="minorHAnsi" w:eastAsia="Calibri" w:hAnsiTheme="minorHAnsi" w:cstheme="minorHAnsi"/>
          <w:b/>
          <w:bCs/>
          <w:sz w:val="28"/>
          <w:szCs w:val="28"/>
        </w:rPr>
        <w:t>Supporto da parete elettrificato</w:t>
      </w:r>
      <w:r w:rsidRPr="00383F6A">
        <w:rPr>
          <w:rFonts w:asciiTheme="minorHAnsi" w:eastAsia="Calibri" w:hAnsiTheme="minorHAnsi" w:cstheme="minorHAnsi"/>
          <w:b/>
          <w:bCs/>
          <w:sz w:val="24"/>
          <w:szCs w:val="24"/>
        </w:rPr>
        <w:br/>
      </w:r>
    </w:p>
    <w:p w14:paraId="7588F9AE" w14:textId="77777777" w:rsidR="007F4E8D" w:rsidRDefault="007F4E8D" w:rsidP="007F4E8D">
      <w:pPr>
        <w:rPr>
          <w:rFonts w:ascii="Calibri" w:eastAsia="Calibri" w:hAnsi="Calibri"/>
          <w:bCs/>
          <w:color w:val="000000"/>
          <w:sz w:val="22"/>
        </w:rPr>
      </w:pPr>
      <w:r>
        <w:rPr>
          <w:rFonts w:ascii="Calibri" w:eastAsia="Calibri" w:hAnsi="Calibri"/>
          <w:b/>
          <w:color w:val="000000"/>
          <w:sz w:val="22"/>
        </w:rPr>
        <w:t xml:space="preserve">Supporto da muro per monitor touch fino a 86” con regolazione elettronica dell'altezza. </w:t>
      </w:r>
      <w:r w:rsidRPr="005F3E48">
        <w:rPr>
          <w:rFonts w:ascii="Calibri" w:eastAsia="Calibri" w:hAnsi="Calibri"/>
          <w:bCs/>
          <w:color w:val="000000"/>
          <w:sz w:val="22"/>
        </w:rPr>
        <w:t>Supporto</w:t>
      </w:r>
      <w:r>
        <w:rPr>
          <w:rFonts w:ascii="Calibri" w:eastAsia="Calibri" w:hAnsi="Calibri"/>
          <w:bCs/>
          <w:color w:val="000000"/>
          <w:sz w:val="22"/>
        </w:rPr>
        <w:t xml:space="preserve"> da parete per monitor touch con regolazione elettronica dell’altezza per favorire l’utilizzo agli alunni più piccoli. Il monitor può essere abbassato fino ad un’altezza minima di 50cm o massima di 155 cm al centro del monitor.</w:t>
      </w:r>
    </w:p>
    <w:p w14:paraId="22DF8A24" w14:textId="77777777" w:rsidR="007F4E8D" w:rsidRDefault="007F4E8D" w:rsidP="007F4E8D">
      <w:pPr>
        <w:rPr>
          <w:rFonts w:ascii="Calibri" w:eastAsia="Calibri" w:hAnsi="Calibri"/>
          <w:bCs/>
          <w:color w:val="000000"/>
          <w:sz w:val="22"/>
        </w:rPr>
      </w:pPr>
      <w:r w:rsidRPr="00985700">
        <w:rPr>
          <w:rFonts w:asciiTheme="minorHAnsi" w:hAnsiTheme="minorHAnsi" w:cstheme="minorHAnsi"/>
          <w:b/>
          <w:bCs/>
          <w:noProof/>
        </w:rPr>
        <w:drawing>
          <wp:anchor distT="0" distB="0" distL="114300" distR="114300" simplePos="0" relativeHeight="251659264" behindDoc="1" locked="0" layoutInCell="1" allowOverlap="1" wp14:anchorId="19F601E8" wp14:editId="0DB3E518">
            <wp:simplePos x="0" y="0"/>
            <wp:positionH relativeFrom="column">
              <wp:posOffset>4547235</wp:posOffset>
            </wp:positionH>
            <wp:positionV relativeFrom="paragraph">
              <wp:posOffset>124460</wp:posOffset>
            </wp:positionV>
            <wp:extent cx="1371600" cy="1371600"/>
            <wp:effectExtent l="0" t="0" r="0" b="0"/>
            <wp:wrapTight wrapText="bothSides">
              <wp:wrapPolygon edited="0">
                <wp:start x="0" y="0"/>
                <wp:lineTo x="0" y="21300"/>
                <wp:lineTo x="21300" y="21300"/>
                <wp:lineTo x="21300" y="0"/>
                <wp:lineTo x="0" y="0"/>
              </wp:wrapPolygon>
            </wp:wrapTight>
            <wp:docPr id="5" name="img6.jpg" descr="Immagine che contiene testo, tavolo, attaccapanni&#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g6.jpg" descr="Immagine che contiene testo, tavolo, attaccapanni&#10;&#10;Descrizione generat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74C3395A" w14:textId="77777777" w:rsidR="007F4E8D" w:rsidRPr="00985700" w:rsidRDefault="007F4E8D" w:rsidP="007F4E8D">
      <w:pPr>
        <w:pStyle w:val="Nessunaspaziatura"/>
        <w:rPr>
          <w:rFonts w:asciiTheme="minorHAnsi" w:hAnsiTheme="minorHAnsi" w:cstheme="minorHAnsi"/>
          <w:b/>
          <w:bCs/>
        </w:rPr>
      </w:pPr>
      <w:r w:rsidRPr="00985700">
        <w:rPr>
          <w:rFonts w:asciiTheme="minorHAnsi" w:hAnsiTheme="minorHAnsi" w:cstheme="minorHAnsi"/>
          <w:b/>
          <w:bCs/>
          <w:noProof/>
        </w:rPr>
        <w:t>Colore Nero</w:t>
      </w:r>
    </w:p>
    <w:p w14:paraId="007C2D55" w14:textId="77777777" w:rsidR="007F4E8D" w:rsidRPr="0000115E" w:rsidRDefault="007F4E8D" w:rsidP="007F4E8D">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PLASMA-W2250B</w:t>
      </w:r>
    </w:p>
    <w:p w14:paraId="36E3BE44" w14:textId="77777777" w:rsidR="007F4E8D" w:rsidRDefault="007F4E8D" w:rsidP="007F4E8D">
      <w:pPr>
        <w:pStyle w:val="Nessunaspaziatura"/>
        <w:rPr>
          <w:rFonts w:asciiTheme="minorHAnsi" w:eastAsia="Calibri" w:hAnsiTheme="minorHAnsi" w:cstheme="minorHAnsi"/>
          <w:sz w:val="22"/>
          <w:szCs w:val="22"/>
        </w:rPr>
      </w:pPr>
      <w:r w:rsidRPr="0000115E">
        <w:rPr>
          <w:rFonts w:asciiTheme="minorHAnsi" w:eastAsia="Calibri" w:hAnsiTheme="minorHAnsi" w:cstheme="minorHAnsi"/>
          <w:sz w:val="22"/>
          <w:szCs w:val="22"/>
        </w:rPr>
        <w:t>Prezzo a voi riservato</w:t>
      </w:r>
      <w:r w:rsidRPr="0038050F">
        <w:rPr>
          <w:rFonts w:asciiTheme="minorHAnsi" w:eastAsia="Calibri" w:hAnsiTheme="minorHAnsi" w:cstheme="minorHAnsi"/>
          <w:color w:val="FF0000"/>
          <w:sz w:val="22"/>
          <w:szCs w:val="22"/>
        </w:rPr>
        <w:t xml:space="preserve">: </w:t>
      </w:r>
      <w:r>
        <w:rPr>
          <w:rFonts w:asciiTheme="minorHAnsi" w:eastAsia="Calibri" w:hAnsiTheme="minorHAnsi" w:cstheme="minorHAnsi"/>
          <w:color w:val="FF0000"/>
          <w:sz w:val="22"/>
          <w:szCs w:val="22"/>
        </w:rPr>
        <w:t>600</w:t>
      </w:r>
      <w:r w:rsidRPr="0038050F">
        <w:rPr>
          <w:rFonts w:asciiTheme="minorHAnsi" w:eastAsia="Calibri" w:hAnsiTheme="minorHAnsi" w:cstheme="minorHAnsi"/>
          <w:color w:val="FF0000"/>
          <w:sz w:val="24"/>
          <w:szCs w:val="24"/>
        </w:rPr>
        <w:t xml:space="preserve">,00 </w:t>
      </w:r>
      <w:r w:rsidRPr="0038050F">
        <w:rPr>
          <w:rFonts w:asciiTheme="minorHAnsi" w:eastAsia="Calibri" w:hAnsiTheme="minorHAnsi" w:cstheme="minorHAnsi"/>
          <w:color w:val="FF0000"/>
          <w:sz w:val="22"/>
          <w:szCs w:val="22"/>
        </w:rPr>
        <w:t xml:space="preserve">€ </w:t>
      </w:r>
      <w:r w:rsidRPr="0000115E">
        <w:rPr>
          <w:rFonts w:asciiTheme="minorHAnsi" w:eastAsia="Calibri" w:hAnsiTheme="minorHAnsi" w:cstheme="minorHAnsi"/>
          <w:sz w:val="22"/>
          <w:szCs w:val="22"/>
        </w:rPr>
        <w:t>cad. iva esclusa</w:t>
      </w:r>
    </w:p>
    <w:p w14:paraId="5A070CDF" w14:textId="77777777" w:rsidR="007F4E8D" w:rsidRDefault="007F4E8D" w:rsidP="007F4E8D">
      <w:pPr>
        <w:pStyle w:val="Nessunaspaziatura"/>
        <w:rPr>
          <w:rFonts w:asciiTheme="minorHAnsi" w:hAnsiTheme="minorHAnsi" w:cstheme="minorHAnsi"/>
          <w:b/>
          <w:bCs/>
        </w:rPr>
      </w:pPr>
    </w:p>
    <w:p w14:paraId="5B85A7F8" w14:textId="77777777" w:rsidR="007F4E8D" w:rsidRPr="0000115E" w:rsidRDefault="007F4E8D" w:rsidP="007F4E8D">
      <w:pPr>
        <w:pStyle w:val="Nessunaspaziatura"/>
        <w:rPr>
          <w:rFonts w:asciiTheme="minorHAnsi" w:hAnsiTheme="minorHAnsi" w:cstheme="minorHAnsi"/>
          <w:b/>
          <w:bCs/>
        </w:rPr>
      </w:pPr>
      <w:r>
        <w:rPr>
          <w:rFonts w:asciiTheme="minorHAnsi" w:hAnsiTheme="minorHAnsi" w:cstheme="minorHAnsi"/>
          <w:b/>
          <w:bCs/>
        </w:rPr>
        <w:t>Colore Silver</w:t>
      </w:r>
    </w:p>
    <w:p w14:paraId="3189B095" w14:textId="77777777" w:rsidR="007F4E8D" w:rsidRPr="0000115E" w:rsidRDefault="007F4E8D" w:rsidP="007F4E8D">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prodotto: </w:t>
      </w:r>
      <w:r w:rsidRPr="000D1F27">
        <w:rPr>
          <w:rFonts w:asciiTheme="minorHAnsi" w:eastAsia="Calibri" w:hAnsiTheme="minorHAnsi" w:cstheme="minorHAnsi"/>
          <w:color w:val="FF0000"/>
          <w:sz w:val="18"/>
          <w:szCs w:val="18"/>
        </w:rPr>
        <w:t>AC PLASMA-W2250S</w:t>
      </w:r>
    </w:p>
    <w:p w14:paraId="0A4815A8" w14:textId="77777777" w:rsidR="007F4E8D" w:rsidRDefault="007F4E8D" w:rsidP="007F4E8D">
      <w:pPr>
        <w:pStyle w:val="Nessunaspaziatura"/>
        <w:rPr>
          <w:rFonts w:asciiTheme="minorHAnsi" w:eastAsia="Calibri" w:hAnsiTheme="minorHAnsi" w:cstheme="minorHAnsi"/>
          <w:sz w:val="22"/>
          <w:szCs w:val="22"/>
        </w:rPr>
      </w:pPr>
      <w:r w:rsidRPr="0000115E">
        <w:rPr>
          <w:rFonts w:asciiTheme="minorHAnsi" w:eastAsia="Calibri" w:hAnsiTheme="minorHAnsi" w:cstheme="minorHAnsi"/>
          <w:sz w:val="22"/>
          <w:szCs w:val="22"/>
        </w:rPr>
        <w:t>Prezzo a voi riservato</w:t>
      </w:r>
      <w:r w:rsidRPr="0038050F">
        <w:rPr>
          <w:rFonts w:asciiTheme="minorHAnsi" w:eastAsia="Calibri" w:hAnsiTheme="minorHAnsi" w:cstheme="minorHAnsi"/>
          <w:color w:val="FF0000"/>
          <w:sz w:val="22"/>
          <w:szCs w:val="22"/>
        </w:rPr>
        <w:t xml:space="preserve">: </w:t>
      </w:r>
      <w:r>
        <w:rPr>
          <w:rFonts w:asciiTheme="minorHAnsi" w:eastAsia="Calibri" w:hAnsiTheme="minorHAnsi" w:cstheme="minorHAnsi"/>
          <w:color w:val="FF0000"/>
          <w:sz w:val="24"/>
          <w:szCs w:val="24"/>
        </w:rPr>
        <w:t>600</w:t>
      </w:r>
      <w:r w:rsidRPr="0038050F">
        <w:rPr>
          <w:rFonts w:asciiTheme="minorHAnsi" w:eastAsia="Calibri" w:hAnsiTheme="minorHAnsi" w:cstheme="minorHAnsi"/>
          <w:color w:val="FF0000"/>
          <w:sz w:val="24"/>
          <w:szCs w:val="24"/>
        </w:rPr>
        <w:t xml:space="preserve">,00 </w:t>
      </w:r>
      <w:r w:rsidRPr="0038050F">
        <w:rPr>
          <w:rFonts w:asciiTheme="minorHAnsi" w:eastAsia="Calibri" w:hAnsiTheme="minorHAnsi" w:cstheme="minorHAnsi"/>
          <w:color w:val="FF0000"/>
          <w:sz w:val="22"/>
          <w:szCs w:val="22"/>
        </w:rPr>
        <w:t xml:space="preserve">€ </w:t>
      </w:r>
      <w:r w:rsidRPr="0000115E">
        <w:rPr>
          <w:rFonts w:asciiTheme="minorHAnsi" w:eastAsia="Calibri" w:hAnsiTheme="minorHAnsi" w:cstheme="minorHAnsi"/>
          <w:sz w:val="22"/>
          <w:szCs w:val="22"/>
        </w:rPr>
        <w:t>cad. iva esclusa</w:t>
      </w:r>
    </w:p>
    <w:p w14:paraId="4650CAF0" w14:textId="256E0339" w:rsidR="007F4E8D" w:rsidRDefault="007F4E8D" w:rsidP="007F4E8D">
      <w:pPr>
        <w:rPr>
          <w:rFonts w:ascii="Calibri" w:eastAsia="Calibri" w:hAnsi="Calibri"/>
          <w:bCs/>
          <w:color w:val="000000"/>
          <w:sz w:val="22"/>
        </w:rPr>
      </w:pPr>
    </w:p>
    <w:p w14:paraId="087E6E96" w14:textId="756531E7" w:rsidR="00BA4DF5" w:rsidRDefault="00BA4DF5" w:rsidP="007F4E8D">
      <w:pPr>
        <w:rPr>
          <w:rFonts w:ascii="Calibri" w:eastAsia="Calibri" w:hAnsi="Calibri"/>
          <w:bCs/>
          <w:color w:val="000000"/>
          <w:sz w:val="22"/>
        </w:rPr>
      </w:pPr>
    </w:p>
    <w:p w14:paraId="46385AB6" w14:textId="77777777" w:rsidR="00BA4DF5" w:rsidRDefault="00BA4DF5" w:rsidP="007F4E8D">
      <w:pPr>
        <w:rPr>
          <w:rFonts w:ascii="Calibri" w:eastAsia="Calibri" w:hAnsi="Calibri"/>
          <w:bCs/>
          <w:color w:val="000000"/>
          <w:sz w:val="22"/>
        </w:rPr>
      </w:pPr>
    </w:p>
    <w:p w14:paraId="24862C36" w14:textId="77777777" w:rsidR="007F4E8D" w:rsidRDefault="007F4E8D" w:rsidP="007F4E8D">
      <w:pPr>
        <w:rPr>
          <w:rFonts w:ascii="Calibri" w:eastAsia="Calibri" w:hAnsi="Calibri"/>
          <w:bCs/>
          <w:color w:val="000000"/>
          <w:sz w:val="22"/>
        </w:rPr>
      </w:pPr>
    </w:p>
    <w:p w14:paraId="4A5AD0FC" w14:textId="77777777" w:rsidR="007F4E8D" w:rsidRDefault="007F4E8D" w:rsidP="007F4E8D">
      <w:pPr>
        <w:rPr>
          <w:rFonts w:ascii="Calibri" w:eastAsia="Calibri" w:hAnsi="Calibri"/>
          <w:bCs/>
          <w:color w:val="000000"/>
          <w:sz w:val="22"/>
        </w:rPr>
      </w:pPr>
      <w:r>
        <w:rPr>
          <w:noProof/>
        </w:rPr>
        <w:drawing>
          <wp:anchor distT="0" distB="0" distL="114300" distR="114300" simplePos="0" relativeHeight="251660288" behindDoc="1" locked="0" layoutInCell="1" allowOverlap="1" wp14:anchorId="49688BF5" wp14:editId="4ACDFF5C">
            <wp:simplePos x="0" y="0"/>
            <wp:positionH relativeFrom="column">
              <wp:posOffset>4432935</wp:posOffset>
            </wp:positionH>
            <wp:positionV relativeFrom="paragraph">
              <wp:posOffset>750570</wp:posOffset>
            </wp:positionV>
            <wp:extent cx="1371600" cy="1371600"/>
            <wp:effectExtent l="0" t="0" r="0" b="0"/>
            <wp:wrapTight wrapText="bothSides">
              <wp:wrapPolygon edited="0">
                <wp:start x="0" y="0"/>
                <wp:lineTo x="0" y="21300"/>
                <wp:lineTo x="21300" y="21300"/>
                <wp:lineTo x="21300" y="0"/>
                <wp:lineTo x="0" y="0"/>
              </wp:wrapPolygon>
            </wp:wrapTight>
            <wp:docPr id="13" name="img8.jpg" descr="Immagine che contiene testo, tavolo&#10;&#10;Descrizione generata automaticamente"/>
            <wp:cNvGraphicFramePr/>
            <a:graphic xmlns:a="http://schemas.openxmlformats.org/drawingml/2006/main">
              <a:graphicData uri="http://schemas.openxmlformats.org/drawingml/2006/picture">
                <pic:pic xmlns:pic="http://schemas.openxmlformats.org/drawingml/2006/picture">
                  <pic:nvPicPr>
                    <pic:cNvPr id="8" name="img8.jpg" descr="Immagine che contiene testo, tavolo&#10;&#10;Descrizione generata automa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Pr>
          <w:rFonts w:ascii="Calibri" w:eastAsia="Calibri" w:hAnsi="Calibri"/>
          <w:b/>
          <w:color w:val="000000"/>
          <w:sz w:val="22"/>
        </w:rPr>
        <w:t xml:space="preserve">Carrello per monitor touch da 65”. </w:t>
      </w:r>
      <w:r>
        <w:rPr>
          <w:rFonts w:ascii="Calibri" w:eastAsia="Calibri" w:hAnsi="Calibri"/>
          <w:bCs/>
          <w:color w:val="000000"/>
          <w:sz w:val="22"/>
        </w:rPr>
        <w:t>Carrello semplice e robusto adatto a monitor touch fino a 65”. Grazie alle 4 ruote con freno integrate, agevola gli spostamenti dei monitor touch nei vari ambienti e agevola il passaggio del monitor dalle porte. E’ dotato inoltre di una comoda mensola porta oggetti e di un supporto su cui installare una webcam al di sopra del monitor.</w:t>
      </w:r>
    </w:p>
    <w:p w14:paraId="19102453" w14:textId="77777777" w:rsidR="007F4E8D" w:rsidRDefault="007F4E8D" w:rsidP="007F4E8D">
      <w:pPr>
        <w:rPr>
          <w:rFonts w:asciiTheme="minorHAnsi" w:hAnsiTheme="minorHAnsi" w:cstheme="minorHAnsi"/>
          <w:b/>
          <w:bCs/>
          <w:noProof/>
        </w:rPr>
      </w:pPr>
    </w:p>
    <w:p w14:paraId="1B4E304A" w14:textId="77777777" w:rsidR="007F4E8D" w:rsidRPr="009E34AB" w:rsidRDefault="007F4E8D" w:rsidP="007F4E8D">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219F39D6" w14:textId="77777777" w:rsidR="007F4E8D" w:rsidRPr="009E34AB" w:rsidRDefault="007F4E8D" w:rsidP="007F4E8D">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AC NM-M1700BLACK</w:t>
      </w:r>
    </w:p>
    <w:p w14:paraId="747A8DFF" w14:textId="77777777" w:rsidR="007F4E8D" w:rsidRPr="009E34AB" w:rsidRDefault="007F4E8D" w:rsidP="007F4E8D">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1</w:t>
      </w:r>
      <w:r>
        <w:rPr>
          <w:rFonts w:asciiTheme="minorHAnsi" w:eastAsia="Calibri" w:hAnsiTheme="minorHAnsi" w:cstheme="minorHAnsi"/>
          <w:color w:val="FF0000"/>
          <w:sz w:val="24"/>
          <w:szCs w:val="24"/>
        </w:rPr>
        <w:t>60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1CA665E0" w14:textId="77777777" w:rsidR="007F4E8D" w:rsidRDefault="007F4E8D" w:rsidP="007F4E8D">
      <w:pPr>
        <w:pStyle w:val="Nessunaspaziatura"/>
        <w:rPr>
          <w:rFonts w:asciiTheme="minorHAnsi" w:hAnsiTheme="minorHAnsi" w:cstheme="minorHAnsi"/>
          <w:b/>
          <w:bCs/>
        </w:rPr>
      </w:pPr>
    </w:p>
    <w:p w14:paraId="369F0E21" w14:textId="77777777" w:rsidR="007F4E8D" w:rsidRDefault="007F4E8D" w:rsidP="007F4E8D">
      <w:pPr>
        <w:rPr>
          <w:rFonts w:ascii="Calibri" w:eastAsia="Calibri" w:hAnsi="Calibri"/>
          <w:bCs/>
          <w:color w:val="000000"/>
          <w:sz w:val="22"/>
        </w:rPr>
      </w:pPr>
    </w:p>
    <w:p w14:paraId="0EEDD3F8" w14:textId="77777777" w:rsidR="007F4E8D" w:rsidRDefault="007F4E8D" w:rsidP="007F4E8D">
      <w:pPr>
        <w:rPr>
          <w:rFonts w:ascii="Calibri" w:eastAsia="Calibri" w:hAnsi="Calibri"/>
          <w:bCs/>
          <w:color w:val="000000"/>
          <w:sz w:val="22"/>
        </w:rPr>
      </w:pPr>
    </w:p>
    <w:p w14:paraId="54E98B9D" w14:textId="77777777" w:rsidR="007F4E8D" w:rsidRDefault="007F4E8D" w:rsidP="007F4E8D">
      <w:pPr>
        <w:rPr>
          <w:rFonts w:ascii="Calibri" w:eastAsia="Calibri" w:hAnsi="Calibri"/>
          <w:b/>
          <w:bCs/>
          <w:color w:val="000000"/>
          <w:szCs w:val="18"/>
        </w:rPr>
      </w:pPr>
    </w:p>
    <w:p w14:paraId="18FE7EE1" w14:textId="77777777" w:rsidR="00BA4DF5" w:rsidRDefault="007F4E8D" w:rsidP="00BA4DF5">
      <w:pPr>
        <w:jc w:val="center"/>
        <w:rPr>
          <w:rFonts w:asciiTheme="minorHAnsi" w:eastAsia="Calibri" w:hAnsiTheme="minorHAnsi" w:cstheme="minorHAnsi"/>
          <w:b/>
          <w:bCs/>
          <w:color w:val="000000"/>
          <w:sz w:val="28"/>
          <w:szCs w:val="28"/>
        </w:rPr>
      </w:pPr>
      <w:r w:rsidRPr="00DA08AF">
        <w:rPr>
          <w:rFonts w:asciiTheme="minorHAnsi" w:eastAsia="&quot;calibri&quot;,sans-serif" w:hAnsiTheme="minorHAnsi" w:cstheme="minorHAnsi"/>
          <w:b/>
          <w:bCs/>
          <w:color w:val="000000"/>
          <w:sz w:val="28"/>
          <w:szCs w:val="28"/>
        </w:rPr>
        <w:br/>
      </w:r>
      <w:r w:rsidRPr="00DA08AF">
        <w:rPr>
          <w:rFonts w:asciiTheme="minorHAnsi" w:eastAsia="&quot;calibri&quot;,sans-serif" w:hAnsiTheme="minorHAnsi" w:cstheme="minorHAnsi"/>
          <w:b/>
          <w:bCs/>
          <w:color w:val="000000"/>
          <w:sz w:val="28"/>
          <w:szCs w:val="28"/>
        </w:rPr>
        <w:br/>
      </w:r>
    </w:p>
    <w:p w14:paraId="40AA5583" w14:textId="6A033B15" w:rsidR="007F4E8D" w:rsidRPr="00BA4DF5" w:rsidRDefault="007F4E8D" w:rsidP="00BA4DF5">
      <w:pPr>
        <w:rPr>
          <w:rFonts w:asciiTheme="minorHAnsi" w:eastAsia="Calibri" w:hAnsiTheme="minorHAnsi" w:cstheme="minorHAnsi"/>
          <w:b/>
          <w:bCs/>
          <w:color w:val="000000"/>
          <w:sz w:val="28"/>
          <w:szCs w:val="28"/>
        </w:rPr>
      </w:pPr>
      <w:r>
        <w:rPr>
          <w:rFonts w:ascii="Calibri" w:eastAsia="Calibri" w:hAnsi="Calibri"/>
          <w:b/>
          <w:color w:val="000000"/>
          <w:sz w:val="22"/>
        </w:rPr>
        <w:lastRenderedPageBreak/>
        <w:t xml:space="preserve">Carrello universale per monitor touch fino a 86”. </w:t>
      </w:r>
      <w:r>
        <w:rPr>
          <w:rFonts w:ascii="Calibri" w:eastAsia="Calibri" w:hAnsi="Calibri"/>
          <w:bCs/>
          <w:color w:val="000000"/>
          <w:sz w:val="22"/>
        </w:rPr>
        <w:t>Carrello agile e robusto adatto a monitor touch fino a 86”. Grazie alle 4 ruote con freno integrate, agevola gli spostamenti dei monitor touch nei vari ambienti e agevola il passaggio del monitor dalle porte. E’ dotato inoltre di una comoda mensola porta notebook di generose dimensioni e di una larga base principale anti inciampo.</w:t>
      </w:r>
    </w:p>
    <w:p w14:paraId="619F5C94" w14:textId="77777777" w:rsidR="007F4E8D" w:rsidRDefault="007F4E8D" w:rsidP="007F4E8D">
      <w:pPr>
        <w:rPr>
          <w:rFonts w:asciiTheme="minorHAnsi" w:hAnsiTheme="minorHAnsi" w:cstheme="minorHAnsi"/>
          <w:b/>
          <w:bCs/>
          <w:noProof/>
        </w:rPr>
      </w:pPr>
      <w:r>
        <w:rPr>
          <w:noProof/>
        </w:rPr>
        <w:drawing>
          <wp:anchor distT="0" distB="0" distL="114300" distR="114300" simplePos="0" relativeHeight="251661312" behindDoc="1" locked="0" layoutInCell="1" allowOverlap="1" wp14:anchorId="5BCA3F97" wp14:editId="78F67585">
            <wp:simplePos x="0" y="0"/>
            <wp:positionH relativeFrom="column">
              <wp:posOffset>4347210</wp:posOffset>
            </wp:positionH>
            <wp:positionV relativeFrom="paragraph">
              <wp:posOffset>-2540</wp:posOffset>
            </wp:positionV>
            <wp:extent cx="1371600" cy="1371600"/>
            <wp:effectExtent l="0" t="0" r="0" b="0"/>
            <wp:wrapTight wrapText="bothSides">
              <wp:wrapPolygon edited="0">
                <wp:start x="0" y="0"/>
                <wp:lineTo x="0" y="21300"/>
                <wp:lineTo x="21300" y="21300"/>
                <wp:lineTo x="21300" y="0"/>
                <wp:lineTo x="0" y="0"/>
              </wp:wrapPolygon>
            </wp:wrapTight>
            <wp:docPr id="19" name="img9.jpg" descr="Immagine che contiene carretto&#10;&#10;Descrizione generata automaticamente"/>
            <wp:cNvGraphicFramePr/>
            <a:graphic xmlns:a="http://schemas.openxmlformats.org/drawingml/2006/main">
              <a:graphicData uri="http://schemas.openxmlformats.org/drawingml/2006/picture">
                <pic:pic xmlns:pic="http://schemas.openxmlformats.org/drawingml/2006/picture">
                  <pic:nvPicPr>
                    <pic:cNvPr id="10" name="img9.jpg" descr="Immagine che contiene carretto&#10;&#10;Descrizione generat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39AF7960" w14:textId="77777777" w:rsidR="007F4E8D" w:rsidRPr="009E34AB" w:rsidRDefault="007F4E8D" w:rsidP="007F4E8D">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1BD02906" w14:textId="77777777" w:rsidR="007F4E8D" w:rsidRPr="009E34AB" w:rsidRDefault="007F4E8D" w:rsidP="007F4E8D">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 xml:space="preserve">AC </w:t>
      </w:r>
      <w:r>
        <w:rPr>
          <w:rFonts w:asciiTheme="minorHAnsi" w:eastAsia="Calibri" w:hAnsiTheme="minorHAnsi" w:cstheme="minorHAnsi"/>
          <w:caps/>
          <w:color w:val="FF0000"/>
          <w:sz w:val="18"/>
          <w:szCs w:val="18"/>
        </w:rPr>
        <w:t>VB-STND-001-2C</w:t>
      </w:r>
    </w:p>
    <w:p w14:paraId="1BC29A28" w14:textId="77777777" w:rsidR="007F4E8D" w:rsidRPr="009E34AB" w:rsidRDefault="007F4E8D" w:rsidP="007F4E8D">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240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13A0B53E" w14:textId="77777777" w:rsidR="007F4E8D" w:rsidRPr="00115366" w:rsidRDefault="007F4E8D" w:rsidP="007F4E8D">
      <w:pPr>
        <w:jc w:val="center"/>
        <w:rPr>
          <w:rFonts w:asciiTheme="minorHAnsi" w:hAnsiTheme="minorHAnsi" w:cstheme="minorHAnsi"/>
          <w:b/>
          <w:bCs/>
          <w:sz w:val="22"/>
          <w:szCs w:val="22"/>
        </w:rPr>
      </w:pPr>
    </w:p>
    <w:p w14:paraId="1755D4A8" w14:textId="77777777" w:rsidR="007F4E8D" w:rsidRDefault="007F4E8D" w:rsidP="007F4E8D">
      <w:pPr>
        <w:pStyle w:val="Nessunaspaziatura"/>
        <w:rPr>
          <w:rFonts w:asciiTheme="minorHAnsi" w:eastAsia="Calibri" w:hAnsiTheme="minorHAnsi" w:cstheme="minorHAnsi"/>
          <w:sz w:val="22"/>
          <w:szCs w:val="22"/>
        </w:rPr>
      </w:pPr>
    </w:p>
    <w:p w14:paraId="52CBEF4C" w14:textId="77777777" w:rsidR="007F4E8D" w:rsidRDefault="007F4E8D" w:rsidP="007F4E8D">
      <w:pPr>
        <w:pStyle w:val="Nessunaspaziatura"/>
        <w:rPr>
          <w:rFonts w:asciiTheme="minorHAnsi" w:eastAsia="Calibri" w:hAnsiTheme="minorHAnsi" w:cstheme="minorHAnsi"/>
          <w:sz w:val="22"/>
          <w:szCs w:val="22"/>
        </w:rPr>
      </w:pPr>
    </w:p>
    <w:p w14:paraId="74A80E46" w14:textId="77777777" w:rsidR="007F4E8D" w:rsidRDefault="007F4E8D" w:rsidP="007F4E8D">
      <w:pPr>
        <w:pStyle w:val="Nessunaspaziatura"/>
        <w:rPr>
          <w:rFonts w:asciiTheme="minorHAnsi" w:eastAsia="Calibri" w:hAnsiTheme="minorHAnsi" w:cstheme="minorHAnsi"/>
          <w:sz w:val="22"/>
          <w:szCs w:val="22"/>
        </w:rPr>
      </w:pPr>
    </w:p>
    <w:p w14:paraId="6E388132" w14:textId="77777777" w:rsidR="007F4E8D" w:rsidRDefault="007F4E8D" w:rsidP="007F4E8D">
      <w:pPr>
        <w:pStyle w:val="Nessunaspaziatura"/>
        <w:rPr>
          <w:rFonts w:asciiTheme="minorHAnsi" w:eastAsia="Calibri" w:hAnsiTheme="minorHAnsi" w:cstheme="minorHAnsi"/>
          <w:sz w:val="22"/>
          <w:szCs w:val="22"/>
        </w:rPr>
      </w:pPr>
    </w:p>
    <w:p w14:paraId="08C15F6B" w14:textId="77777777" w:rsidR="007F4E8D" w:rsidRDefault="007F4E8D" w:rsidP="007F4E8D">
      <w:pPr>
        <w:pStyle w:val="Nessunaspaziatura"/>
        <w:rPr>
          <w:rFonts w:asciiTheme="minorHAnsi" w:eastAsia="Calibri" w:hAnsiTheme="minorHAnsi" w:cstheme="minorHAnsi"/>
          <w:sz w:val="22"/>
          <w:szCs w:val="22"/>
        </w:rPr>
      </w:pPr>
    </w:p>
    <w:p w14:paraId="7D762FE8" w14:textId="77777777" w:rsidR="007F4E8D" w:rsidRDefault="007F4E8D" w:rsidP="007F4E8D">
      <w:pPr>
        <w:pStyle w:val="Nessunaspaziatura"/>
        <w:rPr>
          <w:rFonts w:asciiTheme="minorHAnsi" w:eastAsia="Calibri" w:hAnsiTheme="minorHAnsi" w:cstheme="minorHAnsi"/>
          <w:sz w:val="22"/>
          <w:szCs w:val="22"/>
        </w:rPr>
      </w:pPr>
    </w:p>
    <w:p w14:paraId="3A18E5A5" w14:textId="77777777" w:rsidR="007F4E8D" w:rsidRDefault="007F4E8D" w:rsidP="007F4E8D">
      <w:pPr>
        <w:pStyle w:val="Nessunaspaziatura"/>
        <w:rPr>
          <w:rFonts w:asciiTheme="minorHAnsi" w:eastAsia="Calibri" w:hAnsiTheme="minorHAnsi" w:cstheme="minorHAnsi"/>
          <w:sz w:val="22"/>
          <w:szCs w:val="22"/>
        </w:rPr>
      </w:pPr>
    </w:p>
    <w:p w14:paraId="682EC946" w14:textId="77777777" w:rsidR="007F4E8D" w:rsidRDefault="007F4E8D" w:rsidP="007F4E8D">
      <w:pPr>
        <w:rPr>
          <w:rFonts w:ascii="Calibri" w:eastAsia="Calibri" w:hAnsi="Calibri"/>
          <w:bCs/>
          <w:color w:val="000000"/>
          <w:sz w:val="22"/>
        </w:rPr>
      </w:pPr>
      <w:r>
        <w:rPr>
          <w:rFonts w:ascii="Calibri" w:eastAsia="Calibri" w:hAnsi="Calibri"/>
          <w:b/>
          <w:color w:val="000000"/>
          <w:sz w:val="22"/>
        </w:rPr>
        <w:t xml:space="preserve">Carrello per monitor touch fino a 86”con regolazione elettronica dell'altezza. </w:t>
      </w:r>
      <w:r>
        <w:rPr>
          <w:rFonts w:ascii="Calibri" w:eastAsia="Calibri" w:hAnsi="Calibri"/>
          <w:bCs/>
          <w:color w:val="000000"/>
          <w:sz w:val="22"/>
        </w:rPr>
        <w:t>Carrello per monitor touch con regolazione elettronica dell’altezza per favorire l’utilizzo agli alunni più piccoli. Il monitor può essere abbassato fino ad un’altezza minima di 120 cm o massima di 155 cm al centro del monitor.</w:t>
      </w:r>
    </w:p>
    <w:p w14:paraId="65EC7691" w14:textId="77777777" w:rsidR="007F4E8D" w:rsidRDefault="007F4E8D" w:rsidP="007F4E8D">
      <w:pPr>
        <w:rPr>
          <w:rFonts w:asciiTheme="minorHAnsi" w:hAnsiTheme="minorHAnsi" w:cstheme="minorHAnsi"/>
          <w:b/>
          <w:bCs/>
          <w:noProof/>
        </w:rPr>
      </w:pPr>
      <w:r>
        <w:rPr>
          <w:noProof/>
        </w:rPr>
        <w:drawing>
          <wp:anchor distT="0" distB="0" distL="114300" distR="114300" simplePos="0" relativeHeight="251662336" behindDoc="1" locked="0" layoutInCell="1" allowOverlap="1" wp14:anchorId="22075E36" wp14:editId="0FB610DE">
            <wp:simplePos x="0" y="0"/>
            <wp:positionH relativeFrom="column">
              <wp:posOffset>4518660</wp:posOffset>
            </wp:positionH>
            <wp:positionV relativeFrom="paragraph">
              <wp:posOffset>194310</wp:posOffset>
            </wp:positionV>
            <wp:extent cx="1371600" cy="1371600"/>
            <wp:effectExtent l="0" t="0" r="0" b="0"/>
            <wp:wrapTight wrapText="bothSides">
              <wp:wrapPolygon edited="0">
                <wp:start x="0" y="0"/>
                <wp:lineTo x="0" y="21300"/>
                <wp:lineTo x="21300" y="21300"/>
                <wp:lineTo x="21300" y="0"/>
                <wp:lineTo x="0" y="0"/>
              </wp:wrapPolygon>
            </wp:wrapTight>
            <wp:docPr id="20" name="img12.jpg"/>
            <wp:cNvGraphicFramePr/>
            <a:graphic xmlns:a="http://schemas.openxmlformats.org/drawingml/2006/main">
              <a:graphicData uri="http://schemas.openxmlformats.org/drawingml/2006/picture">
                <pic:pic xmlns:pic="http://schemas.openxmlformats.org/drawingml/2006/picture">
                  <pic:nvPicPr>
                    <pic:cNvPr id="17" name="img1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3B8D8758" w14:textId="77777777" w:rsidR="007F4E8D" w:rsidRPr="009E34AB" w:rsidRDefault="007F4E8D" w:rsidP="007F4E8D">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3F8E1FAC" w14:textId="77777777" w:rsidR="007F4E8D" w:rsidRPr="009E34AB" w:rsidRDefault="007F4E8D" w:rsidP="007F4E8D">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PLASMA-M2250S</w:t>
      </w:r>
    </w:p>
    <w:p w14:paraId="4A61E81E" w14:textId="77777777" w:rsidR="007F4E8D" w:rsidRDefault="007F4E8D" w:rsidP="007F4E8D">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640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2912B08D" w14:textId="77777777" w:rsidR="007F4E8D" w:rsidRDefault="007F4E8D" w:rsidP="007F4E8D">
      <w:pPr>
        <w:pStyle w:val="Nessunaspaziatura"/>
        <w:rPr>
          <w:rFonts w:asciiTheme="minorHAnsi" w:eastAsia="Calibri" w:hAnsiTheme="minorHAnsi" w:cstheme="minorHAnsi"/>
          <w:sz w:val="24"/>
          <w:szCs w:val="24"/>
        </w:rPr>
      </w:pPr>
    </w:p>
    <w:p w14:paraId="4D0BC90B" w14:textId="77777777" w:rsidR="007F4E8D" w:rsidRPr="009E34AB" w:rsidRDefault="007F4E8D" w:rsidP="007F4E8D">
      <w:pPr>
        <w:pStyle w:val="Nessunaspaziatura"/>
        <w:rPr>
          <w:rFonts w:asciiTheme="minorHAnsi" w:hAnsiTheme="minorHAnsi" w:cstheme="minorHAnsi"/>
          <w:b/>
          <w:bCs/>
        </w:rPr>
      </w:pPr>
      <w:r w:rsidRPr="009E34AB">
        <w:rPr>
          <w:rFonts w:asciiTheme="minorHAnsi" w:hAnsiTheme="minorHAnsi" w:cstheme="minorHAnsi"/>
          <w:b/>
          <w:bCs/>
          <w:noProof/>
        </w:rPr>
        <w:t xml:space="preserve">Colore </w:t>
      </w:r>
      <w:r>
        <w:rPr>
          <w:rFonts w:asciiTheme="minorHAnsi" w:hAnsiTheme="minorHAnsi" w:cstheme="minorHAnsi"/>
          <w:b/>
          <w:bCs/>
          <w:noProof/>
        </w:rPr>
        <w:t>Silver</w:t>
      </w:r>
    </w:p>
    <w:p w14:paraId="582C9132" w14:textId="77777777" w:rsidR="007F4E8D" w:rsidRPr="009E34AB" w:rsidRDefault="007F4E8D" w:rsidP="007F4E8D">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 xml:space="preserve">AC </w:t>
      </w:r>
      <w:r>
        <w:rPr>
          <w:rFonts w:asciiTheme="minorHAnsi" w:eastAsia="Calibri" w:hAnsiTheme="minorHAnsi" w:cstheme="minorHAnsi"/>
          <w:caps/>
          <w:color w:val="FF0000"/>
          <w:sz w:val="18"/>
          <w:szCs w:val="18"/>
        </w:rPr>
        <w:t>PLASMA-M2250B</w:t>
      </w:r>
    </w:p>
    <w:p w14:paraId="40CB2213" w14:textId="77777777" w:rsidR="007F4E8D" w:rsidRPr="009E34AB" w:rsidRDefault="007F4E8D" w:rsidP="007F4E8D">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640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4BE716DB" w14:textId="77777777" w:rsidR="007F4E8D" w:rsidRDefault="007F4E8D" w:rsidP="007F4E8D">
      <w:pPr>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6189AB4B" w14:textId="54A7854E" w:rsidR="007F4E8D" w:rsidRDefault="007F4E8D" w:rsidP="007F4E8D">
      <w:pPr>
        <w:rPr>
          <w:rFonts w:ascii="Calibri" w:eastAsia="Calibri" w:hAnsi="Calibri"/>
          <w:bCs/>
          <w:color w:val="000000"/>
          <w:sz w:val="22"/>
        </w:rPr>
      </w:pPr>
      <w:r>
        <w:rPr>
          <w:rFonts w:ascii="Calibri" w:eastAsia="Calibri" w:hAnsi="Calibri"/>
          <w:b/>
          <w:color w:val="000000"/>
          <w:sz w:val="22"/>
        </w:rPr>
        <w:lastRenderedPageBreak/>
        <w:t xml:space="preserve">Carrello per monitor touch fino a 75” con regolazione elettronica dell'altezza, telecomando e freni automatici elettronici. </w:t>
      </w:r>
      <w:r>
        <w:rPr>
          <w:rFonts w:ascii="Calibri" w:eastAsia="Calibri" w:hAnsi="Calibri"/>
          <w:bCs/>
          <w:color w:val="000000"/>
          <w:sz w:val="22"/>
        </w:rPr>
        <w:t>Carrello per monitor touch con regolazione elettronica dell’altezza per favorire l’utilizzo agli alunni più piccoli. Il carrello è dotato di un pratico telecomando con il filo e di una pedaliera per regolare elettronicamente l’altezza. E’ inoltre dotato di un sistema di freni automatici elettronici che bloccano il carrello a terra quando il monitor viene sollevato dall’altezza minima. Quando il monitor si trova all’altezza minima, il carrello sblocca automaticamente i freni e ne permette un agile trasporto.</w:t>
      </w:r>
    </w:p>
    <w:p w14:paraId="757D2EFE" w14:textId="39B1E8E3" w:rsidR="00BA4DF5" w:rsidRDefault="00BA4DF5" w:rsidP="00BA4DF5">
      <w:pPr>
        <w:rPr>
          <w:rFonts w:asciiTheme="minorHAnsi" w:hAnsiTheme="minorHAnsi" w:cstheme="minorHAnsi"/>
          <w:b/>
          <w:bCs/>
          <w:noProof/>
        </w:rPr>
      </w:pPr>
      <w:r>
        <w:rPr>
          <w:noProof/>
        </w:rPr>
        <w:drawing>
          <wp:anchor distT="0" distB="0" distL="114300" distR="114300" simplePos="0" relativeHeight="251663360" behindDoc="1" locked="0" layoutInCell="1" allowOverlap="1" wp14:anchorId="56B1C08E" wp14:editId="33CAE0BB">
            <wp:simplePos x="0" y="0"/>
            <wp:positionH relativeFrom="column">
              <wp:posOffset>4877878</wp:posOffset>
            </wp:positionH>
            <wp:positionV relativeFrom="paragraph">
              <wp:posOffset>17073</wp:posOffset>
            </wp:positionV>
            <wp:extent cx="1060450" cy="1043305"/>
            <wp:effectExtent l="0" t="0" r="6350" b="4445"/>
            <wp:wrapTight wrapText="bothSides">
              <wp:wrapPolygon edited="0">
                <wp:start x="0" y="0"/>
                <wp:lineTo x="0" y="21298"/>
                <wp:lineTo x="21341" y="21298"/>
                <wp:lineTo x="21341" y="0"/>
                <wp:lineTo x="0" y="0"/>
              </wp:wrapPolygon>
            </wp:wrapTight>
            <wp:docPr id="21" name="img10.jpg"/>
            <wp:cNvGraphicFramePr/>
            <a:graphic xmlns:a="http://schemas.openxmlformats.org/drawingml/2006/main">
              <a:graphicData uri="http://schemas.openxmlformats.org/drawingml/2006/picture">
                <pic:pic xmlns:pic="http://schemas.openxmlformats.org/drawingml/2006/picture">
                  <pic:nvPicPr>
                    <pic:cNvPr id="13" name="img1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0450" cy="1043305"/>
                    </a:xfrm>
                    <a:prstGeom prst="rect">
                      <a:avLst/>
                    </a:prstGeom>
                  </pic:spPr>
                </pic:pic>
              </a:graphicData>
            </a:graphic>
            <wp14:sizeRelH relativeFrom="margin">
              <wp14:pctWidth>0</wp14:pctWidth>
            </wp14:sizeRelH>
            <wp14:sizeRelV relativeFrom="margin">
              <wp14:pctHeight>0</wp14:pctHeight>
            </wp14:sizeRelV>
          </wp:anchor>
        </w:drawing>
      </w:r>
    </w:p>
    <w:p w14:paraId="64AF916C" w14:textId="71C0334E" w:rsidR="007F4E8D" w:rsidRPr="009E34AB" w:rsidRDefault="007F4E8D" w:rsidP="00BA4DF5">
      <w:pPr>
        <w:rPr>
          <w:rFonts w:asciiTheme="minorHAnsi" w:hAnsiTheme="minorHAnsi" w:cstheme="minorHAnsi"/>
          <w:b/>
          <w:bCs/>
        </w:rPr>
      </w:pPr>
      <w:r w:rsidRPr="009E34AB">
        <w:rPr>
          <w:rFonts w:asciiTheme="minorHAnsi" w:hAnsiTheme="minorHAnsi" w:cstheme="minorHAnsi"/>
          <w:b/>
          <w:bCs/>
          <w:noProof/>
        </w:rPr>
        <w:t>Colore Nero</w:t>
      </w:r>
    </w:p>
    <w:p w14:paraId="3E6ABB65" w14:textId="77777777" w:rsidR="007F4E8D" w:rsidRPr="009E34AB" w:rsidRDefault="007F4E8D" w:rsidP="007F4E8D">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PW.1.21003.0002</w:t>
      </w:r>
    </w:p>
    <w:p w14:paraId="1FA3DF65" w14:textId="77777777" w:rsidR="007F4E8D" w:rsidRDefault="007F4E8D" w:rsidP="007F4E8D">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950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6CBDE707" w14:textId="77777777" w:rsidR="007F4E8D" w:rsidRDefault="007F4E8D" w:rsidP="007F4E8D">
      <w:pPr>
        <w:jc w:val="center"/>
        <w:rPr>
          <w:rFonts w:asciiTheme="minorHAnsi" w:hAnsiTheme="minorHAnsi" w:cstheme="minorHAnsi"/>
          <w:b/>
          <w:bCs/>
          <w:sz w:val="22"/>
          <w:szCs w:val="22"/>
        </w:rPr>
      </w:pPr>
    </w:p>
    <w:p w14:paraId="4C54E05E" w14:textId="77777777" w:rsidR="007F4E8D" w:rsidRDefault="007F4E8D" w:rsidP="007F4E8D">
      <w:pPr>
        <w:jc w:val="center"/>
        <w:rPr>
          <w:rFonts w:asciiTheme="minorHAnsi" w:hAnsiTheme="minorHAnsi" w:cstheme="minorHAnsi"/>
          <w:b/>
          <w:bCs/>
          <w:sz w:val="22"/>
          <w:szCs w:val="22"/>
        </w:rPr>
      </w:pPr>
    </w:p>
    <w:p w14:paraId="4514F51C" w14:textId="77777777" w:rsidR="007F4E8D" w:rsidRDefault="007F4E8D" w:rsidP="007F4E8D">
      <w:pPr>
        <w:rPr>
          <w:rFonts w:ascii="Calibri" w:eastAsia="Calibri" w:hAnsi="Calibri"/>
          <w:bCs/>
          <w:color w:val="000000"/>
          <w:sz w:val="22"/>
        </w:rPr>
      </w:pPr>
      <w:r>
        <w:rPr>
          <w:rFonts w:ascii="Calibri" w:eastAsia="Calibri" w:hAnsi="Calibri"/>
          <w:b/>
          <w:color w:val="000000"/>
          <w:sz w:val="22"/>
        </w:rPr>
        <w:t xml:space="preserve">Carrello per monitor touch fino a 75” </w:t>
      </w:r>
      <w:r w:rsidRPr="009C7794">
        <w:rPr>
          <w:rFonts w:ascii="Calibri" w:eastAsia="Calibri" w:hAnsi="Calibri"/>
          <w:b/>
          <w:color w:val="000000"/>
          <w:sz w:val="22"/>
          <w:highlight w:val="yellow"/>
        </w:rPr>
        <w:t>con funzione tavolo</w:t>
      </w:r>
      <w:r>
        <w:rPr>
          <w:rFonts w:ascii="Calibri" w:eastAsia="Calibri" w:hAnsi="Calibri"/>
          <w:b/>
          <w:color w:val="000000"/>
          <w:sz w:val="22"/>
        </w:rPr>
        <w:t xml:space="preserve">, regolazione elettronica dell'altezza, telecomando e freni automatici elettronici. </w:t>
      </w:r>
      <w:r>
        <w:rPr>
          <w:rFonts w:ascii="Calibri" w:eastAsia="Calibri" w:hAnsi="Calibri"/>
          <w:bCs/>
          <w:color w:val="000000"/>
          <w:sz w:val="22"/>
        </w:rPr>
        <w:t>Carrello per monitor touch con regolazione elettronica dell’altezza per favorire l’utilizzo agli alunni più piccoli. Il carrello è dotato di uno speciale sistema che ne permette il ribaltamento in orizzontale in modo da far diventare il monitor una superficie piana e collaborativa. Il carrello è dotato di un pratico telecomando con il filo e di una pedaliera per regolare elettronicamente l’altezza e l’inclinazione. E’ inoltre dotato di un sistema di freni automatici elettronici che bloccano il carrello a terra quando il monitor viene sollevato dall’altezza minima. Quando il monitor si trova all’altezza minima, il carrello sblocca automaticamente i freni e ne permette un agile trasporto.</w:t>
      </w:r>
    </w:p>
    <w:p w14:paraId="124D447E" w14:textId="77777777" w:rsidR="00BA4DF5" w:rsidRDefault="007F4E8D" w:rsidP="00BA4DF5">
      <w:pPr>
        <w:rPr>
          <w:rFonts w:asciiTheme="minorHAnsi" w:hAnsiTheme="minorHAnsi" w:cstheme="minorHAnsi"/>
          <w:b/>
          <w:bCs/>
          <w:noProof/>
        </w:rPr>
      </w:pPr>
      <w:r>
        <w:rPr>
          <w:noProof/>
        </w:rPr>
        <w:drawing>
          <wp:anchor distT="0" distB="0" distL="114300" distR="114300" simplePos="0" relativeHeight="251664384" behindDoc="1" locked="0" layoutInCell="1" allowOverlap="1" wp14:anchorId="1642870B" wp14:editId="11437FC0">
            <wp:simplePos x="0" y="0"/>
            <wp:positionH relativeFrom="column">
              <wp:posOffset>4251960</wp:posOffset>
            </wp:positionH>
            <wp:positionV relativeFrom="paragraph">
              <wp:posOffset>144145</wp:posOffset>
            </wp:positionV>
            <wp:extent cx="1771650" cy="1781175"/>
            <wp:effectExtent l="0" t="0" r="0" b="9525"/>
            <wp:wrapTight wrapText="bothSides">
              <wp:wrapPolygon edited="0">
                <wp:start x="0" y="0"/>
                <wp:lineTo x="0" y="21484"/>
                <wp:lineTo x="21368" y="21484"/>
                <wp:lineTo x="21368" y="0"/>
                <wp:lineTo x="0" y="0"/>
              </wp:wrapPolygon>
            </wp:wrapTight>
            <wp:docPr id="23" name="img13.jpg" descr="Immagine che contiene testo, tavolo, tavolo da lavoro&#10;&#10;Descrizione generata automaticamente"/>
            <wp:cNvGraphicFramePr/>
            <a:graphic xmlns:a="http://schemas.openxmlformats.org/drawingml/2006/main">
              <a:graphicData uri="http://schemas.openxmlformats.org/drawingml/2006/picture">
                <pic:pic xmlns:pic="http://schemas.openxmlformats.org/drawingml/2006/picture">
                  <pic:nvPicPr>
                    <pic:cNvPr id="18" name="img13.jpg" descr="Immagine che contiene testo, tavolo, tavolo da lavoro&#10;&#10;Descrizione generata automa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1650" cy="1781175"/>
                    </a:xfrm>
                    <a:prstGeom prst="rect">
                      <a:avLst/>
                    </a:prstGeom>
                  </pic:spPr>
                </pic:pic>
              </a:graphicData>
            </a:graphic>
            <wp14:sizeRelH relativeFrom="margin">
              <wp14:pctWidth>0</wp14:pctWidth>
            </wp14:sizeRelH>
            <wp14:sizeRelV relativeFrom="margin">
              <wp14:pctHeight>0</wp14:pctHeight>
            </wp14:sizeRelV>
          </wp:anchor>
        </w:drawing>
      </w:r>
    </w:p>
    <w:p w14:paraId="615A1D04" w14:textId="22D64CCE" w:rsidR="007F4E8D" w:rsidRPr="009E34AB" w:rsidRDefault="007F4E8D" w:rsidP="00BA4DF5">
      <w:pPr>
        <w:rPr>
          <w:rFonts w:asciiTheme="minorHAnsi" w:hAnsiTheme="minorHAnsi" w:cstheme="minorHAnsi"/>
          <w:b/>
          <w:bCs/>
        </w:rPr>
      </w:pPr>
      <w:r w:rsidRPr="009E34AB">
        <w:rPr>
          <w:rFonts w:asciiTheme="minorHAnsi" w:hAnsiTheme="minorHAnsi" w:cstheme="minorHAnsi"/>
          <w:b/>
          <w:bCs/>
          <w:noProof/>
        </w:rPr>
        <w:t>Colore Nero</w:t>
      </w:r>
    </w:p>
    <w:p w14:paraId="59181FF5" w14:textId="77777777" w:rsidR="007F4E8D" w:rsidRPr="009E34AB" w:rsidRDefault="007F4E8D" w:rsidP="007F4E8D">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PW.1.21007.0002</w:t>
      </w:r>
    </w:p>
    <w:p w14:paraId="0D8EDD5D" w14:textId="77777777" w:rsidR="007F4E8D" w:rsidRPr="00E11686" w:rsidRDefault="007F4E8D" w:rsidP="007F4E8D">
      <w:pPr>
        <w:pStyle w:val="Nessunaspaziatura"/>
        <w:rPr>
          <w:rFonts w:asciiTheme="minorHAnsi" w:eastAsia="Calibri" w:hAnsiTheme="minorHAnsi" w:cstheme="minorHAnsi"/>
          <w:b/>
          <w:bCs/>
          <w:color w:val="000000"/>
          <w:szCs w:val="18"/>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1150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r w:rsidRPr="00E11686">
        <w:rPr>
          <w:rFonts w:asciiTheme="minorHAnsi" w:eastAsia="'segoe ui','helvetica neue',san" w:hAnsiTheme="minorHAnsi" w:cstheme="minorHAnsi"/>
          <w:color w:val="000000"/>
          <w:sz w:val="18"/>
        </w:rPr>
        <w:t> </w:t>
      </w:r>
      <w:r w:rsidRPr="00E11686">
        <w:rPr>
          <w:rFonts w:asciiTheme="minorHAnsi" w:eastAsia="&quot;calibri&quot;,sans-serif" w:hAnsiTheme="minorHAnsi" w:cstheme="minorHAnsi"/>
          <w:color w:val="000000"/>
          <w:sz w:val="22"/>
        </w:rPr>
        <w:br/>
      </w:r>
      <w:r w:rsidRPr="00E11686">
        <w:rPr>
          <w:rFonts w:asciiTheme="minorHAnsi" w:eastAsia="&quot;calibri&quot;,sans-serif" w:hAnsiTheme="minorHAnsi" w:cstheme="minorHAnsi"/>
          <w:color w:val="000000"/>
          <w:sz w:val="22"/>
        </w:rPr>
        <w:br/>
      </w:r>
    </w:p>
    <w:p w14:paraId="3CCEE6B7" w14:textId="77777777" w:rsidR="007F4E8D" w:rsidRPr="00115366" w:rsidRDefault="007F4E8D" w:rsidP="007F4E8D">
      <w:pPr>
        <w:jc w:val="center"/>
        <w:rPr>
          <w:rFonts w:asciiTheme="minorHAnsi" w:hAnsiTheme="minorHAnsi" w:cstheme="minorHAnsi"/>
          <w:b/>
          <w:bCs/>
          <w:sz w:val="22"/>
          <w:szCs w:val="22"/>
        </w:rPr>
      </w:pPr>
    </w:p>
    <w:p w14:paraId="12DC0BAB" w14:textId="77777777" w:rsidR="00B50C05" w:rsidRDefault="00B50C05" w:rsidP="00BF756F">
      <w:pPr>
        <w:spacing w:after="0" w:line="240" w:lineRule="auto"/>
        <w:jc w:val="both"/>
        <w:rPr>
          <w:rFonts w:asciiTheme="minorHAnsi" w:hAnsiTheme="minorHAnsi" w:cstheme="minorHAnsi"/>
        </w:rPr>
      </w:pPr>
    </w:p>
    <w:p w14:paraId="56CD9444" w14:textId="27BDC70D" w:rsidR="00B50C05" w:rsidRDefault="00B50C05" w:rsidP="00BF756F">
      <w:pPr>
        <w:spacing w:after="0" w:line="240" w:lineRule="auto"/>
        <w:jc w:val="both"/>
        <w:rPr>
          <w:rFonts w:asciiTheme="minorHAnsi" w:hAnsiTheme="minorHAnsi" w:cstheme="minorHAnsi"/>
        </w:rPr>
      </w:pPr>
    </w:p>
    <w:p w14:paraId="368A091A" w14:textId="77777777" w:rsidR="00B50C05" w:rsidRDefault="00B50C05" w:rsidP="00BF756F">
      <w:pPr>
        <w:spacing w:after="0" w:line="240" w:lineRule="auto"/>
        <w:jc w:val="both"/>
        <w:rPr>
          <w:rFonts w:asciiTheme="minorHAnsi" w:hAnsiTheme="minorHAnsi" w:cstheme="minorHAnsi"/>
        </w:rPr>
      </w:pPr>
    </w:p>
    <w:p w14:paraId="54486B01" w14:textId="77777777" w:rsidR="00B50C05" w:rsidRPr="000C57D9" w:rsidRDefault="00B50C05" w:rsidP="00B50C05">
      <w:pPr>
        <w:rPr>
          <w:rFonts w:asciiTheme="minorHAnsi" w:hAnsiTheme="minorHAnsi" w:cstheme="minorHAnsi"/>
        </w:rPr>
      </w:pPr>
      <w:r w:rsidRPr="000C57D9">
        <w:rPr>
          <w:rFonts w:asciiTheme="minorHAnsi" w:hAnsiTheme="minorHAnsi" w:cstheme="minorHAnsi"/>
        </w:rPr>
        <w:t>Cogliamo l’occasione per inviarvi i nostri migliori saluti</w:t>
      </w:r>
    </w:p>
    <w:p w14:paraId="793DD635" w14:textId="77777777" w:rsidR="00B50C05" w:rsidRPr="000C57D9" w:rsidRDefault="00B50C05" w:rsidP="00B50C05">
      <w:pPr>
        <w:rPr>
          <w:rFonts w:asciiTheme="minorHAnsi" w:hAnsiTheme="minorHAnsi" w:cstheme="minorHAnsi"/>
        </w:rPr>
      </w:pPr>
    </w:p>
    <w:p w14:paraId="224D53A8" w14:textId="6DAF9B48" w:rsidR="00B50C05" w:rsidRPr="000C57D9" w:rsidRDefault="00B50C05" w:rsidP="00BA4DF5">
      <w:pPr>
        <w:rPr>
          <w:rFonts w:asciiTheme="minorHAnsi" w:hAnsiTheme="minorHAnsi" w:cstheme="minorHAnsi"/>
        </w:rPr>
      </w:pP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p>
    <w:p w14:paraId="0B8F0BC8" w14:textId="77777777" w:rsidR="00B50C05" w:rsidRPr="000C57D9" w:rsidRDefault="00B50C05" w:rsidP="00B50C05">
      <w:pPr>
        <w:ind w:left="5664" w:firstLine="708"/>
        <w:jc w:val="right"/>
        <w:rPr>
          <w:rFonts w:asciiTheme="minorHAnsi" w:hAnsiTheme="minorHAnsi" w:cstheme="minorHAnsi"/>
          <w:lang w:val="en-US"/>
        </w:rPr>
      </w:pPr>
      <w:r w:rsidRPr="000C57D9">
        <w:rPr>
          <w:rFonts w:asciiTheme="minorHAnsi" w:hAnsiTheme="minorHAnsi" w:cstheme="minorHAnsi"/>
          <w:lang w:val="en-US"/>
        </w:rPr>
        <w:t>Lo staff Education</w:t>
      </w:r>
    </w:p>
    <w:p w14:paraId="636FD4ED" w14:textId="167BC18D" w:rsidR="00B50C05" w:rsidRPr="00B50C05" w:rsidRDefault="00B50C05" w:rsidP="00B50C05">
      <w:pPr>
        <w:jc w:val="right"/>
        <w:rPr>
          <w:rFonts w:asciiTheme="minorHAnsi" w:hAnsiTheme="minorHAnsi" w:cstheme="minorHAnsi"/>
          <w:lang w:val="en-US"/>
        </w:rPr>
      </w:pP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t xml:space="preserve">C2 </w:t>
      </w:r>
      <w:r>
        <w:rPr>
          <w:rFonts w:asciiTheme="minorHAnsi" w:hAnsiTheme="minorHAnsi" w:cstheme="minorHAnsi"/>
          <w:lang w:val="en-US"/>
        </w:rPr>
        <w:t xml:space="preserve">Group </w:t>
      </w:r>
      <w:r w:rsidRPr="000C57D9">
        <w:rPr>
          <w:rFonts w:asciiTheme="minorHAnsi" w:hAnsiTheme="minorHAnsi" w:cstheme="minorHAnsi"/>
          <w:lang w:val="en-US"/>
        </w:rPr>
        <w:t>Srl</w:t>
      </w:r>
    </w:p>
    <w:sectPr w:rsidR="00B50C05" w:rsidRPr="00B50C05" w:rsidSect="00891318">
      <w:headerReference w:type="default" r:id="rId24"/>
      <w:footerReference w:type="default" r:id="rId25"/>
      <w:pgSz w:w="11901" w:h="16817"/>
      <w:pgMar w:top="1701" w:right="1134" w:bottom="1077" w:left="1134" w:header="709"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A504" w14:textId="77777777" w:rsidR="00717367" w:rsidRDefault="00717367" w:rsidP="00891318">
      <w:r>
        <w:separator/>
      </w:r>
    </w:p>
  </w:endnote>
  <w:endnote w:type="continuationSeparator" w:id="0">
    <w:p w14:paraId="25DD2A17" w14:textId="77777777" w:rsidR="00717367" w:rsidRDefault="00717367" w:rsidP="0089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helvetica neue',san">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64AF" w14:textId="77777777" w:rsidR="00891318" w:rsidRDefault="00602C76" w:rsidP="00891318">
    <w:pPr>
      <w:pStyle w:val="Pidipagina"/>
      <w:tabs>
        <w:tab w:val="clear" w:pos="4819"/>
        <w:tab w:val="clear" w:pos="9638"/>
        <w:tab w:val="left" w:pos="1423"/>
      </w:tabs>
    </w:pPr>
    <w:r>
      <w:rPr>
        <w:noProof/>
      </w:rPr>
      <w:drawing>
        <wp:anchor distT="0" distB="0" distL="114300" distR="114300" simplePos="0" relativeHeight="251661312" behindDoc="1" locked="0" layoutInCell="1" allowOverlap="1" wp14:anchorId="73734FC5" wp14:editId="29C83FE1">
          <wp:simplePos x="0" y="0"/>
          <wp:positionH relativeFrom="column">
            <wp:posOffset>-726067</wp:posOffset>
          </wp:positionH>
          <wp:positionV relativeFrom="paragraph">
            <wp:posOffset>374</wp:posOffset>
          </wp:positionV>
          <wp:extent cx="7578073" cy="1231152"/>
          <wp:effectExtent l="0" t="0" r="0" b="127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832098" cy="12724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AFCD" w14:textId="77777777" w:rsidR="00717367" w:rsidRDefault="00717367" w:rsidP="00891318">
      <w:r>
        <w:separator/>
      </w:r>
    </w:p>
  </w:footnote>
  <w:footnote w:type="continuationSeparator" w:id="0">
    <w:p w14:paraId="485847E6" w14:textId="77777777" w:rsidR="00717367" w:rsidRDefault="00717367" w:rsidP="0089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DAE3" w14:textId="77777777" w:rsidR="00891318" w:rsidRDefault="009E0E5A">
    <w:pPr>
      <w:pStyle w:val="Intestazione"/>
    </w:pPr>
    <w:r>
      <w:rPr>
        <w:noProof/>
      </w:rPr>
      <w:drawing>
        <wp:anchor distT="0" distB="0" distL="114300" distR="114300" simplePos="0" relativeHeight="251660288" behindDoc="0" locked="0" layoutInCell="1" allowOverlap="1" wp14:anchorId="02E7A763" wp14:editId="0C0D4095">
          <wp:simplePos x="0" y="0"/>
          <wp:positionH relativeFrom="column">
            <wp:posOffset>-745490</wp:posOffset>
          </wp:positionH>
          <wp:positionV relativeFrom="paragraph">
            <wp:posOffset>-247015</wp:posOffset>
          </wp:positionV>
          <wp:extent cx="7567200" cy="1170000"/>
          <wp:effectExtent l="0" t="0" r="254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7200" cy="11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9455907"/>
    <w:multiLevelType w:val="hybridMultilevel"/>
    <w:tmpl w:val="6156A1E2"/>
    <w:lvl w:ilvl="0" w:tplc="DD0CD250">
      <w:start w:val="1"/>
      <w:numFmt w:val="decimal"/>
      <w:lvlText w:val="%1-"/>
      <w:lvlJc w:val="left"/>
      <w:pPr>
        <w:ind w:left="360" w:hanging="360"/>
      </w:pPr>
      <w:rPr>
        <w:rFonts w:asciiTheme="minorHAnsi" w:hAnsiTheme="minorHAnsi" w:cstheme="minorHAnsi" w:hint="default"/>
        <w:b/>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5F1328"/>
    <w:multiLevelType w:val="hybridMultilevel"/>
    <w:tmpl w:val="8670D72E"/>
    <w:lvl w:ilvl="0" w:tplc="814A5CF2">
      <w:start w:val="4"/>
      <w:numFmt w:val="decimal"/>
      <w:lvlText w:val="%1-"/>
      <w:lvlJc w:val="left"/>
      <w:pPr>
        <w:ind w:left="360" w:hanging="360"/>
      </w:pPr>
      <w:rPr>
        <w:rFonts w:eastAsia="Calibri" w:hint="default"/>
        <w:b/>
        <w:bCs/>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1DA6FF7"/>
    <w:multiLevelType w:val="hybridMultilevel"/>
    <w:tmpl w:val="C6624C4A"/>
    <w:lvl w:ilvl="0" w:tplc="347E3D36">
      <w:start w:val="4"/>
      <w:numFmt w:val="decimal"/>
      <w:lvlText w:val="%1-"/>
      <w:lvlJc w:val="left"/>
      <w:pPr>
        <w:ind w:left="720" w:hanging="360"/>
      </w:pPr>
      <w:rPr>
        <w:rFonts w:eastAsia="Calibri"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0911676">
    <w:abstractNumId w:val="0"/>
  </w:num>
  <w:num w:numId="2" w16cid:durableId="1775056349">
    <w:abstractNumId w:val="1"/>
  </w:num>
  <w:num w:numId="3" w16cid:durableId="179321181">
    <w:abstractNumId w:val="3"/>
  </w:num>
  <w:num w:numId="4" w16cid:durableId="1161193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41"/>
    <w:rsid w:val="0000115E"/>
    <w:rsid w:val="00002AAE"/>
    <w:rsid w:val="000059B4"/>
    <w:rsid w:val="000113B1"/>
    <w:rsid w:val="00024FC9"/>
    <w:rsid w:val="00027167"/>
    <w:rsid w:val="00027D89"/>
    <w:rsid w:val="00030AFD"/>
    <w:rsid w:val="000322D5"/>
    <w:rsid w:val="000326F2"/>
    <w:rsid w:val="000432A0"/>
    <w:rsid w:val="000443B0"/>
    <w:rsid w:val="0005004A"/>
    <w:rsid w:val="000624FF"/>
    <w:rsid w:val="00064D14"/>
    <w:rsid w:val="000733F7"/>
    <w:rsid w:val="00074B4A"/>
    <w:rsid w:val="00081405"/>
    <w:rsid w:val="00091BB8"/>
    <w:rsid w:val="00096B82"/>
    <w:rsid w:val="00097C20"/>
    <w:rsid w:val="000A05C9"/>
    <w:rsid w:val="000A3E47"/>
    <w:rsid w:val="000A5B2B"/>
    <w:rsid w:val="000A7FD3"/>
    <w:rsid w:val="000B13BF"/>
    <w:rsid w:val="000B6308"/>
    <w:rsid w:val="000D28AC"/>
    <w:rsid w:val="000E0212"/>
    <w:rsid w:val="000E23FB"/>
    <w:rsid w:val="000F0E59"/>
    <w:rsid w:val="000F7D2C"/>
    <w:rsid w:val="00104725"/>
    <w:rsid w:val="00112258"/>
    <w:rsid w:val="00115366"/>
    <w:rsid w:val="00123B5D"/>
    <w:rsid w:val="0013054E"/>
    <w:rsid w:val="00130721"/>
    <w:rsid w:val="001418B1"/>
    <w:rsid w:val="0014771B"/>
    <w:rsid w:val="00155ABA"/>
    <w:rsid w:val="001561AC"/>
    <w:rsid w:val="00156489"/>
    <w:rsid w:val="0016263F"/>
    <w:rsid w:val="00166A7B"/>
    <w:rsid w:val="0016774B"/>
    <w:rsid w:val="00175204"/>
    <w:rsid w:val="0017653D"/>
    <w:rsid w:val="00193F62"/>
    <w:rsid w:val="0019765E"/>
    <w:rsid w:val="001A366D"/>
    <w:rsid w:val="001B3B3F"/>
    <w:rsid w:val="001B609C"/>
    <w:rsid w:val="001B7926"/>
    <w:rsid w:val="001C59CF"/>
    <w:rsid w:val="001D01C7"/>
    <w:rsid w:val="001E50D5"/>
    <w:rsid w:val="001F375B"/>
    <w:rsid w:val="001F6751"/>
    <w:rsid w:val="00201B3F"/>
    <w:rsid w:val="00222581"/>
    <w:rsid w:val="00222A5E"/>
    <w:rsid w:val="002402CA"/>
    <w:rsid w:val="00247B25"/>
    <w:rsid w:val="00270650"/>
    <w:rsid w:val="002727E2"/>
    <w:rsid w:val="0027313D"/>
    <w:rsid w:val="002813BB"/>
    <w:rsid w:val="002815EB"/>
    <w:rsid w:val="00292B0D"/>
    <w:rsid w:val="00292B84"/>
    <w:rsid w:val="002A5709"/>
    <w:rsid w:val="002B0DCD"/>
    <w:rsid w:val="002B4A17"/>
    <w:rsid w:val="002C782C"/>
    <w:rsid w:val="002F0069"/>
    <w:rsid w:val="002F1515"/>
    <w:rsid w:val="002F7CD6"/>
    <w:rsid w:val="00314B1F"/>
    <w:rsid w:val="00317AD0"/>
    <w:rsid w:val="00317EF1"/>
    <w:rsid w:val="00324417"/>
    <w:rsid w:val="00327667"/>
    <w:rsid w:val="00331BCE"/>
    <w:rsid w:val="00332DBE"/>
    <w:rsid w:val="00333C37"/>
    <w:rsid w:val="0033486C"/>
    <w:rsid w:val="00334D30"/>
    <w:rsid w:val="0034362B"/>
    <w:rsid w:val="00347FD0"/>
    <w:rsid w:val="00350A8B"/>
    <w:rsid w:val="003539E3"/>
    <w:rsid w:val="003570F0"/>
    <w:rsid w:val="0036266A"/>
    <w:rsid w:val="00362B05"/>
    <w:rsid w:val="003671A8"/>
    <w:rsid w:val="003725CA"/>
    <w:rsid w:val="003747F0"/>
    <w:rsid w:val="0038050F"/>
    <w:rsid w:val="00386B68"/>
    <w:rsid w:val="003B5D73"/>
    <w:rsid w:val="003C4DD5"/>
    <w:rsid w:val="003C786B"/>
    <w:rsid w:val="003D126B"/>
    <w:rsid w:val="003E294E"/>
    <w:rsid w:val="003E5E10"/>
    <w:rsid w:val="003F2AD9"/>
    <w:rsid w:val="00400E55"/>
    <w:rsid w:val="004122F8"/>
    <w:rsid w:val="00416D19"/>
    <w:rsid w:val="0042778E"/>
    <w:rsid w:val="00427AA5"/>
    <w:rsid w:val="004464B8"/>
    <w:rsid w:val="00454D0A"/>
    <w:rsid w:val="00454D7F"/>
    <w:rsid w:val="00457D02"/>
    <w:rsid w:val="00467A78"/>
    <w:rsid w:val="00467C71"/>
    <w:rsid w:val="00481682"/>
    <w:rsid w:val="004858C1"/>
    <w:rsid w:val="004A3FE6"/>
    <w:rsid w:val="004A7018"/>
    <w:rsid w:val="004B74C1"/>
    <w:rsid w:val="004E68F0"/>
    <w:rsid w:val="004E72D2"/>
    <w:rsid w:val="004F1201"/>
    <w:rsid w:val="004F4083"/>
    <w:rsid w:val="004F7064"/>
    <w:rsid w:val="004F7DBD"/>
    <w:rsid w:val="00502938"/>
    <w:rsid w:val="00513915"/>
    <w:rsid w:val="0051412A"/>
    <w:rsid w:val="00521AEF"/>
    <w:rsid w:val="00532A72"/>
    <w:rsid w:val="00543F6D"/>
    <w:rsid w:val="00560F48"/>
    <w:rsid w:val="005653BE"/>
    <w:rsid w:val="00566AE2"/>
    <w:rsid w:val="00573672"/>
    <w:rsid w:val="0058451A"/>
    <w:rsid w:val="00590D96"/>
    <w:rsid w:val="005A58ED"/>
    <w:rsid w:val="005C16F1"/>
    <w:rsid w:val="005C7F3A"/>
    <w:rsid w:val="005D0392"/>
    <w:rsid w:val="005E23DD"/>
    <w:rsid w:val="005F0EAB"/>
    <w:rsid w:val="005F465D"/>
    <w:rsid w:val="00602C76"/>
    <w:rsid w:val="00604C9C"/>
    <w:rsid w:val="00613B15"/>
    <w:rsid w:val="00633A18"/>
    <w:rsid w:val="006368A3"/>
    <w:rsid w:val="0064235A"/>
    <w:rsid w:val="00656A59"/>
    <w:rsid w:val="00662AEC"/>
    <w:rsid w:val="00672F5B"/>
    <w:rsid w:val="00675CF4"/>
    <w:rsid w:val="00676ABA"/>
    <w:rsid w:val="00683C44"/>
    <w:rsid w:val="0069155E"/>
    <w:rsid w:val="00695882"/>
    <w:rsid w:val="00697949"/>
    <w:rsid w:val="006A7DD1"/>
    <w:rsid w:val="006B2043"/>
    <w:rsid w:val="006D6C54"/>
    <w:rsid w:val="006E181E"/>
    <w:rsid w:val="006E288E"/>
    <w:rsid w:val="006F6A98"/>
    <w:rsid w:val="007048A7"/>
    <w:rsid w:val="007163C4"/>
    <w:rsid w:val="00717367"/>
    <w:rsid w:val="007219B6"/>
    <w:rsid w:val="00731FDA"/>
    <w:rsid w:val="00732D82"/>
    <w:rsid w:val="007332B7"/>
    <w:rsid w:val="00750341"/>
    <w:rsid w:val="007523BB"/>
    <w:rsid w:val="00756F0F"/>
    <w:rsid w:val="00757A91"/>
    <w:rsid w:val="007938FD"/>
    <w:rsid w:val="007C04FC"/>
    <w:rsid w:val="007C15A2"/>
    <w:rsid w:val="007C5AAA"/>
    <w:rsid w:val="007E22B4"/>
    <w:rsid w:val="007E487A"/>
    <w:rsid w:val="007E733B"/>
    <w:rsid w:val="007E7DC8"/>
    <w:rsid w:val="007F047D"/>
    <w:rsid w:val="007F4AFB"/>
    <w:rsid w:val="007F4E8D"/>
    <w:rsid w:val="008229EE"/>
    <w:rsid w:val="008302C7"/>
    <w:rsid w:val="00845E69"/>
    <w:rsid w:val="00846A66"/>
    <w:rsid w:val="00855FC5"/>
    <w:rsid w:val="008569A8"/>
    <w:rsid w:val="0086401B"/>
    <w:rsid w:val="008660D1"/>
    <w:rsid w:val="00882561"/>
    <w:rsid w:val="008858EF"/>
    <w:rsid w:val="00891318"/>
    <w:rsid w:val="008A4AD8"/>
    <w:rsid w:val="008B65B7"/>
    <w:rsid w:val="008C0AB6"/>
    <w:rsid w:val="008C2981"/>
    <w:rsid w:val="008E2AD9"/>
    <w:rsid w:val="00902983"/>
    <w:rsid w:val="00917023"/>
    <w:rsid w:val="009247FA"/>
    <w:rsid w:val="009377BE"/>
    <w:rsid w:val="00970DA9"/>
    <w:rsid w:val="00970E4C"/>
    <w:rsid w:val="00971B2C"/>
    <w:rsid w:val="00977F7B"/>
    <w:rsid w:val="00977FB3"/>
    <w:rsid w:val="009B7C63"/>
    <w:rsid w:val="009C5EB3"/>
    <w:rsid w:val="009C6094"/>
    <w:rsid w:val="009E0E5A"/>
    <w:rsid w:val="009F49C1"/>
    <w:rsid w:val="00A07D20"/>
    <w:rsid w:val="00A13816"/>
    <w:rsid w:val="00A151F8"/>
    <w:rsid w:val="00A15A96"/>
    <w:rsid w:val="00A20FDD"/>
    <w:rsid w:val="00A21A1E"/>
    <w:rsid w:val="00A22FEE"/>
    <w:rsid w:val="00A4538B"/>
    <w:rsid w:val="00A5378D"/>
    <w:rsid w:val="00A73AB7"/>
    <w:rsid w:val="00A74EE3"/>
    <w:rsid w:val="00A75596"/>
    <w:rsid w:val="00A80FC3"/>
    <w:rsid w:val="00A90E11"/>
    <w:rsid w:val="00A91492"/>
    <w:rsid w:val="00A93BDC"/>
    <w:rsid w:val="00A95D58"/>
    <w:rsid w:val="00AA17D1"/>
    <w:rsid w:val="00AB5E10"/>
    <w:rsid w:val="00AC195E"/>
    <w:rsid w:val="00AC1EFB"/>
    <w:rsid w:val="00AC25E5"/>
    <w:rsid w:val="00AC6B96"/>
    <w:rsid w:val="00AC7331"/>
    <w:rsid w:val="00AC7B02"/>
    <w:rsid w:val="00AD4FA1"/>
    <w:rsid w:val="00AE5ECC"/>
    <w:rsid w:val="00AF366F"/>
    <w:rsid w:val="00B11D55"/>
    <w:rsid w:val="00B221D5"/>
    <w:rsid w:val="00B257D1"/>
    <w:rsid w:val="00B36FAC"/>
    <w:rsid w:val="00B40190"/>
    <w:rsid w:val="00B50C05"/>
    <w:rsid w:val="00B567DC"/>
    <w:rsid w:val="00B5790F"/>
    <w:rsid w:val="00B629A1"/>
    <w:rsid w:val="00B6535E"/>
    <w:rsid w:val="00B67FB8"/>
    <w:rsid w:val="00B71C4C"/>
    <w:rsid w:val="00B72182"/>
    <w:rsid w:val="00B75C9E"/>
    <w:rsid w:val="00B82918"/>
    <w:rsid w:val="00B847B4"/>
    <w:rsid w:val="00B95A38"/>
    <w:rsid w:val="00BA0971"/>
    <w:rsid w:val="00BA2503"/>
    <w:rsid w:val="00BA4DF5"/>
    <w:rsid w:val="00BA5826"/>
    <w:rsid w:val="00BA7CCB"/>
    <w:rsid w:val="00BB7DEE"/>
    <w:rsid w:val="00BC0AA8"/>
    <w:rsid w:val="00BD3711"/>
    <w:rsid w:val="00BD450E"/>
    <w:rsid w:val="00BE0504"/>
    <w:rsid w:val="00BE2B70"/>
    <w:rsid w:val="00BE761B"/>
    <w:rsid w:val="00BF45D9"/>
    <w:rsid w:val="00BF73E3"/>
    <w:rsid w:val="00BF756F"/>
    <w:rsid w:val="00C126CC"/>
    <w:rsid w:val="00C14099"/>
    <w:rsid w:val="00C15140"/>
    <w:rsid w:val="00C23EFE"/>
    <w:rsid w:val="00C436D7"/>
    <w:rsid w:val="00C4510A"/>
    <w:rsid w:val="00C5052D"/>
    <w:rsid w:val="00C54908"/>
    <w:rsid w:val="00C62954"/>
    <w:rsid w:val="00C725EC"/>
    <w:rsid w:val="00C74E81"/>
    <w:rsid w:val="00C8384D"/>
    <w:rsid w:val="00C93D81"/>
    <w:rsid w:val="00C9452F"/>
    <w:rsid w:val="00C96D34"/>
    <w:rsid w:val="00CA14F3"/>
    <w:rsid w:val="00CA4F1B"/>
    <w:rsid w:val="00CB0B2A"/>
    <w:rsid w:val="00CB31B8"/>
    <w:rsid w:val="00CB5790"/>
    <w:rsid w:val="00CD0B34"/>
    <w:rsid w:val="00CD32A7"/>
    <w:rsid w:val="00CE2087"/>
    <w:rsid w:val="00CE3F31"/>
    <w:rsid w:val="00CF3DF8"/>
    <w:rsid w:val="00CF6D33"/>
    <w:rsid w:val="00CF7AA1"/>
    <w:rsid w:val="00D02EBE"/>
    <w:rsid w:val="00D058EB"/>
    <w:rsid w:val="00D23594"/>
    <w:rsid w:val="00D37946"/>
    <w:rsid w:val="00D44CC7"/>
    <w:rsid w:val="00D46D2E"/>
    <w:rsid w:val="00D51817"/>
    <w:rsid w:val="00D55EF1"/>
    <w:rsid w:val="00D57BAA"/>
    <w:rsid w:val="00D640B6"/>
    <w:rsid w:val="00D648E8"/>
    <w:rsid w:val="00D67E27"/>
    <w:rsid w:val="00D716BB"/>
    <w:rsid w:val="00D810CC"/>
    <w:rsid w:val="00D82A00"/>
    <w:rsid w:val="00D837BE"/>
    <w:rsid w:val="00D86A10"/>
    <w:rsid w:val="00D87417"/>
    <w:rsid w:val="00D94996"/>
    <w:rsid w:val="00DA0B1E"/>
    <w:rsid w:val="00DA3A1F"/>
    <w:rsid w:val="00DA5D3D"/>
    <w:rsid w:val="00DC019E"/>
    <w:rsid w:val="00DC1F63"/>
    <w:rsid w:val="00DC57C1"/>
    <w:rsid w:val="00DD7E27"/>
    <w:rsid w:val="00DE0CFB"/>
    <w:rsid w:val="00DF185E"/>
    <w:rsid w:val="00DF2558"/>
    <w:rsid w:val="00DF265B"/>
    <w:rsid w:val="00DF6487"/>
    <w:rsid w:val="00E052FE"/>
    <w:rsid w:val="00E11686"/>
    <w:rsid w:val="00E16E71"/>
    <w:rsid w:val="00E216F2"/>
    <w:rsid w:val="00E268B7"/>
    <w:rsid w:val="00E31994"/>
    <w:rsid w:val="00E3295D"/>
    <w:rsid w:val="00E3389F"/>
    <w:rsid w:val="00E37E75"/>
    <w:rsid w:val="00E4240E"/>
    <w:rsid w:val="00E56DCD"/>
    <w:rsid w:val="00E61471"/>
    <w:rsid w:val="00E73226"/>
    <w:rsid w:val="00E744C5"/>
    <w:rsid w:val="00E75DC3"/>
    <w:rsid w:val="00E827EA"/>
    <w:rsid w:val="00E84E83"/>
    <w:rsid w:val="00EB2A59"/>
    <w:rsid w:val="00EC0F9A"/>
    <w:rsid w:val="00F041AF"/>
    <w:rsid w:val="00F209E6"/>
    <w:rsid w:val="00F20A79"/>
    <w:rsid w:val="00F236F6"/>
    <w:rsid w:val="00F24977"/>
    <w:rsid w:val="00F267E0"/>
    <w:rsid w:val="00F37133"/>
    <w:rsid w:val="00F500F9"/>
    <w:rsid w:val="00F528CA"/>
    <w:rsid w:val="00F64635"/>
    <w:rsid w:val="00F901DE"/>
    <w:rsid w:val="00FA4B56"/>
    <w:rsid w:val="00FA69AF"/>
    <w:rsid w:val="00FB4C4D"/>
    <w:rsid w:val="00FB57A0"/>
    <w:rsid w:val="00FC057E"/>
    <w:rsid w:val="00FD4CE8"/>
    <w:rsid w:val="00FD6397"/>
    <w:rsid w:val="00FE08FD"/>
    <w:rsid w:val="00FE19E8"/>
    <w:rsid w:val="00FE4516"/>
    <w:rsid w:val="0B6A9E61"/>
    <w:rsid w:val="175D4BFC"/>
    <w:rsid w:val="1B88AFB1"/>
    <w:rsid w:val="50B7F0FD"/>
    <w:rsid w:val="53EF91BF"/>
    <w:rsid w:val="558B6220"/>
    <w:rsid w:val="6F372D5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BAB8"/>
  <w15:chartTrackingRefBased/>
  <w15:docId w15:val="{585C975D-7AA8-4760-B841-F45D9DD6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594"/>
    <w:pPr>
      <w:spacing w:after="160" w:line="259"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6B2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1318"/>
    <w:pPr>
      <w:tabs>
        <w:tab w:val="center" w:pos="4819"/>
        <w:tab w:val="right" w:pos="9638"/>
      </w:tabs>
    </w:pPr>
  </w:style>
  <w:style w:type="character" w:customStyle="1" w:styleId="IntestazioneCarattere">
    <w:name w:val="Intestazione Carattere"/>
    <w:basedOn w:val="Carpredefinitoparagrafo"/>
    <w:link w:val="Intestazione"/>
    <w:uiPriority w:val="99"/>
    <w:rsid w:val="00891318"/>
  </w:style>
  <w:style w:type="paragraph" w:styleId="Pidipagina">
    <w:name w:val="footer"/>
    <w:basedOn w:val="Normale"/>
    <w:link w:val="PidipaginaCarattere"/>
    <w:uiPriority w:val="99"/>
    <w:unhideWhenUsed/>
    <w:rsid w:val="00891318"/>
    <w:pPr>
      <w:tabs>
        <w:tab w:val="center" w:pos="4819"/>
        <w:tab w:val="right" w:pos="9638"/>
      </w:tabs>
    </w:pPr>
  </w:style>
  <w:style w:type="character" w:customStyle="1" w:styleId="PidipaginaCarattere">
    <w:name w:val="Piè di pagina Carattere"/>
    <w:basedOn w:val="Carpredefinitoparagrafo"/>
    <w:link w:val="Pidipagina"/>
    <w:uiPriority w:val="99"/>
    <w:rsid w:val="00891318"/>
  </w:style>
  <w:style w:type="character" w:styleId="Collegamentoipertestuale">
    <w:name w:val="Hyperlink"/>
    <w:basedOn w:val="Carpredefinitoparagrafo"/>
    <w:uiPriority w:val="99"/>
    <w:unhideWhenUsed/>
    <w:rsid w:val="00750341"/>
    <w:rPr>
      <w:color w:val="0563C1" w:themeColor="hyperlink"/>
      <w:u w:val="single"/>
    </w:rPr>
  </w:style>
  <w:style w:type="paragraph" w:styleId="Nessunaspaziatura">
    <w:name w:val="No Spacing"/>
    <w:uiPriority w:val="1"/>
    <w:qFormat/>
    <w:rsid w:val="00750341"/>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05004A"/>
    <w:rPr>
      <w:color w:val="605E5C"/>
      <w:shd w:val="clear" w:color="auto" w:fill="E1DFDD"/>
    </w:rPr>
  </w:style>
  <w:style w:type="character" w:styleId="Collegamentovisitato">
    <w:name w:val="FollowedHyperlink"/>
    <w:basedOn w:val="Carpredefinitoparagrafo"/>
    <w:uiPriority w:val="99"/>
    <w:semiHidden/>
    <w:unhideWhenUsed/>
    <w:rsid w:val="0005004A"/>
    <w:rPr>
      <w:color w:val="954F72" w:themeColor="followedHyperlink"/>
      <w:u w:val="single"/>
    </w:rPr>
  </w:style>
  <w:style w:type="character" w:customStyle="1" w:styleId="Titolo1Carattere">
    <w:name w:val="Titolo 1 Carattere"/>
    <w:basedOn w:val="Carpredefinitoparagrafo"/>
    <w:link w:val="Titolo1"/>
    <w:uiPriority w:val="9"/>
    <w:rsid w:val="006B2043"/>
    <w:rPr>
      <w:rFonts w:asciiTheme="majorHAnsi" w:eastAsiaTheme="majorEastAsia" w:hAnsiTheme="majorHAnsi" w:cstheme="majorBidi"/>
      <w:color w:val="2F5496" w:themeColor="accent1" w:themeShade="BF"/>
      <w:sz w:val="32"/>
      <w:szCs w:val="32"/>
      <w:lang w:eastAsia="it-IT"/>
    </w:rPr>
  </w:style>
  <w:style w:type="paragraph" w:styleId="NormaleWeb">
    <w:name w:val="Normal (Web)"/>
    <w:basedOn w:val="Normale"/>
    <w:uiPriority w:val="99"/>
    <w:semiHidden/>
    <w:unhideWhenUsed/>
    <w:rsid w:val="002F7CD6"/>
    <w:pPr>
      <w:spacing w:before="100" w:beforeAutospacing="1" w:after="100" w:afterAutospacing="1" w:line="240" w:lineRule="auto"/>
    </w:pPr>
    <w:rPr>
      <w:sz w:val="24"/>
      <w:szCs w:val="24"/>
    </w:rPr>
  </w:style>
  <w:style w:type="paragraph" w:styleId="Paragrafoelenco">
    <w:name w:val="List Paragraph"/>
    <w:basedOn w:val="Normale"/>
    <w:uiPriority w:val="34"/>
    <w:qFormat/>
    <w:rsid w:val="002B0DCD"/>
    <w:pPr>
      <w:ind w:left="720"/>
      <w:contextualSpacing/>
    </w:pPr>
  </w:style>
  <w:style w:type="character" w:styleId="Enfasigrassetto">
    <w:name w:val="Strong"/>
    <w:basedOn w:val="Carpredefinitoparagrafo"/>
    <w:uiPriority w:val="22"/>
    <w:qFormat/>
    <w:rsid w:val="00A15A96"/>
    <w:rPr>
      <w:b/>
      <w:bCs/>
    </w:rPr>
  </w:style>
  <w:style w:type="paragraph" w:customStyle="1" w:styleId="paragraph">
    <w:name w:val="paragraph"/>
    <w:basedOn w:val="Normale"/>
    <w:rsid w:val="00427AA5"/>
    <w:pPr>
      <w:spacing w:before="100" w:beforeAutospacing="1" w:after="100" w:afterAutospacing="1" w:line="240" w:lineRule="auto"/>
    </w:pPr>
    <w:rPr>
      <w:sz w:val="24"/>
      <w:szCs w:val="24"/>
    </w:rPr>
  </w:style>
  <w:style w:type="character" w:customStyle="1" w:styleId="normaltextrun">
    <w:name w:val="normaltextrun"/>
    <w:basedOn w:val="Carpredefinitoparagrafo"/>
    <w:rsid w:val="00427AA5"/>
  </w:style>
  <w:style w:type="character" w:customStyle="1" w:styleId="eop">
    <w:name w:val="eop"/>
    <w:basedOn w:val="Carpredefinitoparagrafo"/>
    <w:rsid w:val="0042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5588">
      <w:bodyDiv w:val="1"/>
      <w:marLeft w:val="0"/>
      <w:marRight w:val="0"/>
      <w:marTop w:val="0"/>
      <w:marBottom w:val="0"/>
      <w:divBdr>
        <w:top w:val="none" w:sz="0" w:space="0" w:color="auto"/>
        <w:left w:val="none" w:sz="0" w:space="0" w:color="auto"/>
        <w:bottom w:val="none" w:sz="0" w:space="0" w:color="auto"/>
        <w:right w:val="none" w:sz="0" w:space="0" w:color="auto"/>
      </w:divBdr>
    </w:div>
    <w:div w:id="250356027">
      <w:bodyDiv w:val="1"/>
      <w:marLeft w:val="0"/>
      <w:marRight w:val="0"/>
      <w:marTop w:val="0"/>
      <w:marBottom w:val="0"/>
      <w:divBdr>
        <w:top w:val="none" w:sz="0" w:space="0" w:color="auto"/>
        <w:left w:val="none" w:sz="0" w:space="0" w:color="auto"/>
        <w:bottom w:val="none" w:sz="0" w:space="0" w:color="auto"/>
        <w:right w:val="none" w:sz="0" w:space="0" w:color="auto"/>
      </w:divBdr>
    </w:div>
    <w:div w:id="708383657">
      <w:bodyDiv w:val="1"/>
      <w:marLeft w:val="0"/>
      <w:marRight w:val="0"/>
      <w:marTop w:val="0"/>
      <w:marBottom w:val="0"/>
      <w:divBdr>
        <w:top w:val="none" w:sz="0" w:space="0" w:color="auto"/>
        <w:left w:val="none" w:sz="0" w:space="0" w:color="auto"/>
        <w:bottom w:val="none" w:sz="0" w:space="0" w:color="auto"/>
        <w:right w:val="none" w:sz="0" w:space="0" w:color="auto"/>
      </w:divBdr>
      <w:divsChild>
        <w:div w:id="1120881392">
          <w:marLeft w:val="0"/>
          <w:marRight w:val="0"/>
          <w:marTop w:val="0"/>
          <w:marBottom w:val="0"/>
          <w:divBdr>
            <w:top w:val="none" w:sz="0" w:space="0" w:color="auto"/>
            <w:left w:val="none" w:sz="0" w:space="0" w:color="auto"/>
            <w:bottom w:val="none" w:sz="0" w:space="0" w:color="auto"/>
            <w:right w:val="none" w:sz="0" w:space="0" w:color="auto"/>
          </w:divBdr>
        </w:div>
        <w:div w:id="1925218178">
          <w:marLeft w:val="0"/>
          <w:marRight w:val="0"/>
          <w:marTop w:val="0"/>
          <w:marBottom w:val="0"/>
          <w:divBdr>
            <w:top w:val="none" w:sz="0" w:space="0" w:color="auto"/>
            <w:left w:val="none" w:sz="0" w:space="0" w:color="auto"/>
            <w:bottom w:val="none" w:sz="0" w:space="0" w:color="auto"/>
            <w:right w:val="none" w:sz="0" w:space="0" w:color="auto"/>
          </w:divBdr>
        </w:div>
        <w:div w:id="1585606507">
          <w:marLeft w:val="0"/>
          <w:marRight w:val="0"/>
          <w:marTop w:val="0"/>
          <w:marBottom w:val="0"/>
          <w:divBdr>
            <w:top w:val="none" w:sz="0" w:space="0" w:color="auto"/>
            <w:left w:val="none" w:sz="0" w:space="0" w:color="auto"/>
            <w:bottom w:val="none" w:sz="0" w:space="0" w:color="auto"/>
            <w:right w:val="none" w:sz="0" w:space="0" w:color="auto"/>
          </w:divBdr>
        </w:div>
        <w:div w:id="234367016">
          <w:marLeft w:val="0"/>
          <w:marRight w:val="0"/>
          <w:marTop w:val="0"/>
          <w:marBottom w:val="0"/>
          <w:divBdr>
            <w:top w:val="none" w:sz="0" w:space="0" w:color="auto"/>
            <w:left w:val="none" w:sz="0" w:space="0" w:color="auto"/>
            <w:bottom w:val="none" w:sz="0" w:space="0" w:color="auto"/>
            <w:right w:val="none" w:sz="0" w:space="0" w:color="auto"/>
          </w:divBdr>
        </w:div>
      </w:divsChild>
    </w:div>
    <w:div w:id="886599884">
      <w:bodyDiv w:val="1"/>
      <w:marLeft w:val="0"/>
      <w:marRight w:val="0"/>
      <w:marTop w:val="0"/>
      <w:marBottom w:val="0"/>
      <w:divBdr>
        <w:top w:val="none" w:sz="0" w:space="0" w:color="auto"/>
        <w:left w:val="none" w:sz="0" w:space="0" w:color="auto"/>
        <w:bottom w:val="none" w:sz="0" w:space="0" w:color="auto"/>
        <w:right w:val="none" w:sz="0" w:space="0" w:color="auto"/>
      </w:divBdr>
      <w:divsChild>
        <w:div w:id="480541228">
          <w:marLeft w:val="0"/>
          <w:marRight w:val="0"/>
          <w:marTop w:val="0"/>
          <w:marBottom w:val="0"/>
          <w:divBdr>
            <w:top w:val="none" w:sz="0" w:space="0" w:color="auto"/>
            <w:left w:val="none" w:sz="0" w:space="0" w:color="auto"/>
            <w:bottom w:val="none" w:sz="0" w:space="0" w:color="auto"/>
            <w:right w:val="none" w:sz="0" w:space="0" w:color="auto"/>
          </w:divBdr>
        </w:div>
        <w:div w:id="98375015">
          <w:marLeft w:val="0"/>
          <w:marRight w:val="0"/>
          <w:marTop w:val="0"/>
          <w:marBottom w:val="0"/>
          <w:divBdr>
            <w:top w:val="none" w:sz="0" w:space="0" w:color="auto"/>
            <w:left w:val="none" w:sz="0" w:space="0" w:color="auto"/>
            <w:bottom w:val="none" w:sz="0" w:space="0" w:color="auto"/>
            <w:right w:val="none" w:sz="0" w:space="0" w:color="auto"/>
          </w:divBdr>
        </w:div>
        <w:div w:id="378091085">
          <w:marLeft w:val="0"/>
          <w:marRight w:val="0"/>
          <w:marTop w:val="0"/>
          <w:marBottom w:val="0"/>
          <w:divBdr>
            <w:top w:val="none" w:sz="0" w:space="0" w:color="auto"/>
            <w:left w:val="none" w:sz="0" w:space="0" w:color="auto"/>
            <w:bottom w:val="none" w:sz="0" w:space="0" w:color="auto"/>
            <w:right w:val="none" w:sz="0" w:space="0" w:color="auto"/>
          </w:divBdr>
        </w:div>
      </w:divsChild>
    </w:div>
    <w:div w:id="927228628">
      <w:bodyDiv w:val="1"/>
      <w:marLeft w:val="0"/>
      <w:marRight w:val="0"/>
      <w:marTop w:val="0"/>
      <w:marBottom w:val="0"/>
      <w:divBdr>
        <w:top w:val="none" w:sz="0" w:space="0" w:color="auto"/>
        <w:left w:val="none" w:sz="0" w:space="0" w:color="auto"/>
        <w:bottom w:val="none" w:sz="0" w:space="0" w:color="auto"/>
        <w:right w:val="none" w:sz="0" w:space="0" w:color="auto"/>
      </w:divBdr>
      <w:divsChild>
        <w:div w:id="613900801">
          <w:marLeft w:val="0"/>
          <w:marRight w:val="0"/>
          <w:marTop w:val="0"/>
          <w:marBottom w:val="0"/>
          <w:divBdr>
            <w:top w:val="none" w:sz="0" w:space="0" w:color="auto"/>
            <w:left w:val="none" w:sz="0" w:space="0" w:color="auto"/>
            <w:bottom w:val="none" w:sz="0" w:space="0" w:color="auto"/>
            <w:right w:val="none" w:sz="0" w:space="0" w:color="auto"/>
          </w:divBdr>
        </w:div>
        <w:div w:id="1429275415">
          <w:marLeft w:val="0"/>
          <w:marRight w:val="0"/>
          <w:marTop w:val="0"/>
          <w:marBottom w:val="0"/>
          <w:divBdr>
            <w:top w:val="none" w:sz="0" w:space="0" w:color="auto"/>
            <w:left w:val="none" w:sz="0" w:space="0" w:color="auto"/>
            <w:bottom w:val="none" w:sz="0" w:space="0" w:color="auto"/>
            <w:right w:val="none" w:sz="0" w:space="0" w:color="auto"/>
          </w:divBdr>
        </w:div>
        <w:div w:id="609552856">
          <w:marLeft w:val="0"/>
          <w:marRight w:val="0"/>
          <w:marTop w:val="0"/>
          <w:marBottom w:val="0"/>
          <w:divBdr>
            <w:top w:val="none" w:sz="0" w:space="0" w:color="auto"/>
            <w:left w:val="none" w:sz="0" w:space="0" w:color="auto"/>
            <w:bottom w:val="none" w:sz="0" w:space="0" w:color="auto"/>
            <w:right w:val="none" w:sz="0" w:space="0" w:color="auto"/>
          </w:divBdr>
        </w:div>
      </w:divsChild>
    </w:div>
    <w:div w:id="968976370">
      <w:bodyDiv w:val="1"/>
      <w:marLeft w:val="0"/>
      <w:marRight w:val="0"/>
      <w:marTop w:val="0"/>
      <w:marBottom w:val="0"/>
      <w:divBdr>
        <w:top w:val="none" w:sz="0" w:space="0" w:color="auto"/>
        <w:left w:val="none" w:sz="0" w:space="0" w:color="auto"/>
        <w:bottom w:val="none" w:sz="0" w:space="0" w:color="auto"/>
        <w:right w:val="none" w:sz="0" w:space="0" w:color="auto"/>
      </w:divBdr>
      <w:divsChild>
        <w:div w:id="526407645">
          <w:marLeft w:val="0"/>
          <w:marRight w:val="0"/>
          <w:marTop w:val="0"/>
          <w:marBottom w:val="0"/>
          <w:divBdr>
            <w:top w:val="none" w:sz="0" w:space="0" w:color="auto"/>
            <w:left w:val="none" w:sz="0" w:space="0" w:color="auto"/>
            <w:bottom w:val="none" w:sz="0" w:space="0" w:color="auto"/>
            <w:right w:val="none" w:sz="0" w:space="0" w:color="auto"/>
          </w:divBdr>
        </w:div>
        <w:div w:id="1255555935">
          <w:marLeft w:val="0"/>
          <w:marRight w:val="0"/>
          <w:marTop w:val="0"/>
          <w:marBottom w:val="0"/>
          <w:divBdr>
            <w:top w:val="none" w:sz="0" w:space="0" w:color="auto"/>
            <w:left w:val="none" w:sz="0" w:space="0" w:color="auto"/>
            <w:bottom w:val="none" w:sz="0" w:space="0" w:color="auto"/>
            <w:right w:val="none" w:sz="0" w:space="0" w:color="auto"/>
          </w:divBdr>
        </w:div>
        <w:div w:id="1017928652">
          <w:marLeft w:val="0"/>
          <w:marRight w:val="0"/>
          <w:marTop w:val="0"/>
          <w:marBottom w:val="0"/>
          <w:divBdr>
            <w:top w:val="none" w:sz="0" w:space="0" w:color="auto"/>
            <w:left w:val="none" w:sz="0" w:space="0" w:color="auto"/>
            <w:bottom w:val="none" w:sz="0" w:space="0" w:color="auto"/>
            <w:right w:val="none" w:sz="0" w:space="0" w:color="auto"/>
          </w:divBdr>
        </w:div>
        <w:div w:id="1322343754">
          <w:marLeft w:val="0"/>
          <w:marRight w:val="0"/>
          <w:marTop w:val="0"/>
          <w:marBottom w:val="0"/>
          <w:divBdr>
            <w:top w:val="none" w:sz="0" w:space="0" w:color="auto"/>
            <w:left w:val="none" w:sz="0" w:space="0" w:color="auto"/>
            <w:bottom w:val="none" w:sz="0" w:space="0" w:color="auto"/>
            <w:right w:val="none" w:sz="0" w:space="0" w:color="auto"/>
          </w:divBdr>
        </w:div>
        <w:div w:id="2110931333">
          <w:marLeft w:val="0"/>
          <w:marRight w:val="0"/>
          <w:marTop w:val="0"/>
          <w:marBottom w:val="0"/>
          <w:divBdr>
            <w:top w:val="none" w:sz="0" w:space="0" w:color="auto"/>
            <w:left w:val="none" w:sz="0" w:space="0" w:color="auto"/>
            <w:bottom w:val="none" w:sz="0" w:space="0" w:color="auto"/>
            <w:right w:val="none" w:sz="0" w:space="0" w:color="auto"/>
          </w:divBdr>
        </w:div>
        <w:div w:id="476267947">
          <w:marLeft w:val="0"/>
          <w:marRight w:val="0"/>
          <w:marTop w:val="0"/>
          <w:marBottom w:val="0"/>
          <w:divBdr>
            <w:top w:val="none" w:sz="0" w:space="0" w:color="auto"/>
            <w:left w:val="none" w:sz="0" w:space="0" w:color="auto"/>
            <w:bottom w:val="none" w:sz="0" w:space="0" w:color="auto"/>
            <w:right w:val="none" w:sz="0" w:space="0" w:color="auto"/>
          </w:divBdr>
        </w:div>
        <w:div w:id="1407875005">
          <w:marLeft w:val="0"/>
          <w:marRight w:val="0"/>
          <w:marTop w:val="0"/>
          <w:marBottom w:val="0"/>
          <w:divBdr>
            <w:top w:val="none" w:sz="0" w:space="0" w:color="auto"/>
            <w:left w:val="none" w:sz="0" w:space="0" w:color="auto"/>
            <w:bottom w:val="none" w:sz="0" w:space="0" w:color="auto"/>
            <w:right w:val="none" w:sz="0" w:space="0" w:color="auto"/>
          </w:divBdr>
        </w:div>
        <w:div w:id="869534021">
          <w:marLeft w:val="0"/>
          <w:marRight w:val="0"/>
          <w:marTop w:val="0"/>
          <w:marBottom w:val="0"/>
          <w:divBdr>
            <w:top w:val="none" w:sz="0" w:space="0" w:color="auto"/>
            <w:left w:val="none" w:sz="0" w:space="0" w:color="auto"/>
            <w:bottom w:val="none" w:sz="0" w:space="0" w:color="auto"/>
            <w:right w:val="none" w:sz="0" w:space="0" w:color="auto"/>
          </w:divBdr>
        </w:div>
        <w:div w:id="854996228">
          <w:marLeft w:val="0"/>
          <w:marRight w:val="0"/>
          <w:marTop w:val="0"/>
          <w:marBottom w:val="0"/>
          <w:divBdr>
            <w:top w:val="none" w:sz="0" w:space="0" w:color="auto"/>
            <w:left w:val="none" w:sz="0" w:space="0" w:color="auto"/>
            <w:bottom w:val="none" w:sz="0" w:space="0" w:color="auto"/>
            <w:right w:val="none" w:sz="0" w:space="0" w:color="auto"/>
          </w:divBdr>
        </w:div>
        <w:div w:id="55669583">
          <w:marLeft w:val="0"/>
          <w:marRight w:val="0"/>
          <w:marTop w:val="0"/>
          <w:marBottom w:val="0"/>
          <w:divBdr>
            <w:top w:val="none" w:sz="0" w:space="0" w:color="auto"/>
            <w:left w:val="none" w:sz="0" w:space="0" w:color="auto"/>
            <w:bottom w:val="none" w:sz="0" w:space="0" w:color="auto"/>
            <w:right w:val="none" w:sz="0" w:space="0" w:color="auto"/>
          </w:divBdr>
        </w:div>
      </w:divsChild>
    </w:div>
    <w:div w:id="1226574404">
      <w:bodyDiv w:val="1"/>
      <w:marLeft w:val="0"/>
      <w:marRight w:val="0"/>
      <w:marTop w:val="0"/>
      <w:marBottom w:val="0"/>
      <w:divBdr>
        <w:top w:val="none" w:sz="0" w:space="0" w:color="auto"/>
        <w:left w:val="none" w:sz="0" w:space="0" w:color="auto"/>
        <w:bottom w:val="none" w:sz="0" w:space="0" w:color="auto"/>
        <w:right w:val="none" w:sz="0" w:space="0" w:color="auto"/>
      </w:divBdr>
      <w:divsChild>
        <w:div w:id="2031367080">
          <w:marLeft w:val="0"/>
          <w:marRight w:val="0"/>
          <w:marTop w:val="0"/>
          <w:marBottom w:val="0"/>
          <w:divBdr>
            <w:top w:val="none" w:sz="0" w:space="0" w:color="auto"/>
            <w:left w:val="none" w:sz="0" w:space="0" w:color="auto"/>
            <w:bottom w:val="none" w:sz="0" w:space="0" w:color="auto"/>
            <w:right w:val="none" w:sz="0" w:space="0" w:color="auto"/>
          </w:divBdr>
        </w:div>
        <w:div w:id="1176116438">
          <w:marLeft w:val="0"/>
          <w:marRight w:val="0"/>
          <w:marTop w:val="0"/>
          <w:marBottom w:val="0"/>
          <w:divBdr>
            <w:top w:val="none" w:sz="0" w:space="0" w:color="auto"/>
            <w:left w:val="none" w:sz="0" w:space="0" w:color="auto"/>
            <w:bottom w:val="none" w:sz="0" w:space="0" w:color="auto"/>
            <w:right w:val="none" w:sz="0" w:space="0" w:color="auto"/>
          </w:divBdr>
        </w:div>
      </w:divsChild>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sChild>
        <w:div w:id="362024313">
          <w:marLeft w:val="0"/>
          <w:marRight w:val="0"/>
          <w:marTop w:val="0"/>
          <w:marBottom w:val="0"/>
          <w:divBdr>
            <w:top w:val="none" w:sz="0" w:space="0" w:color="auto"/>
            <w:left w:val="none" w:sz="0" w:space="0" w:color="auto"/>
            <w:bottom w:val="none" w:sz="0" w:space="0" w:color="auto"/>
            <w:right w:val="none" w:sz="0" w:space="0" w:color="auto"/>
          </w:divBdr>
        </w:div>
        <w:div w:id="1626085654">
          <w:marLeft w:val="0"/>
          <w:marRight w:val="0"/>
          <w:marTop w:val="0"/>
          <w:marBottom w:val="0"/>
          <w:divBdr>
            <w:top w:val="none" w:sz="0" w:space="0" w:color="auto"/>
            <w:left w:val="none" w:sz="0" w:space="0" w:color="auto"/>
            <w:bottom w:val="none" w:sz="0" w:space="0" w:color="auto"/>
            <w:right w:val="none" w:sz="0" w:space="0" w:color="auto"/>
          </w:divBdr>
        </w:div>
        <w:div w:id="1609772896">
          <w:marLeft w:val="0"/>
          <w:marRight w:val="0"/>
          <w:marTop w:val="0"/>
          <w:marBottom w:val="0"/>
          <w:divBdr>
            <w:top w:val="none" w:sz="0" w:space="0" w:color="auto"/>
            <w:left w:val="none" w:sz="0" w:space="0" w:color="auto"/>
            <w:bottom w:val="none" w:sz="0" w:space="0" w:color="auto"/>
            <w:right w:val="none" w:sz="0" w:space="0" w:color="auto"/>
          </w:divBdr>
        </w:div>
        <w:div w:id="19747845">
          <w:marLeft w:val="0"/>
          <w:marRight w:val="0"/>
          <w:marTop w:val="0"/>
          <w:marBottom w:val="0"/>
          <w:divBdr>
            <w:top w:val="none" w:sz="0" w:space="0" w:color="auto"/>
            <w:left w:val="none" w:sz="0" w:space="0" w:color="auto"/>
            <w:bottom w:val="none" w:sz="0" w:space="0" w:color="auto"/>
            <w:right w:val="none" w:sz="0" w:space="0" w:color="auto"/>
          </w:divBdr>
        </w:div>
        <w:div w:id="1989436205">
          <w:marLeft w:val="0"/>
          <w:marRight w:val="0"/>
          <w:marTop w:val="0"/>
          <w:marBottom w:val="0"/>
          <w:divBdr>
            <w:top w:val="none" w:sz="0" w:space="0" w:color="auto"/>
            <w:left w:val="none" w:sz="0" w:space="0" w:color="auto"/>
            <w:bottom w:val="none" w:sz="0" w:space="0" w:color="auto"/>
            <w:right w:val="none" w:sz="0" w:space="0" w:color="auto"/>
          </w:divBdr>
        </w:div>
      </w:divsChild>
    </w:div>
    <w:div w:id="1387338543">
      <w:bodyDiv w:val="1"/>
      <w:marLeft w:val="0"/>
      <w:marRight w:val="0"/>
      <w:marTop w:val="0"/>
      <w:marBottom w:val="0"/>
      <w:divBdr>
        <w:top w:val="none" w:sz="0" w:space="0" w:color="auto"/>
        <w:left w:val="none" w:sz="0" w:space="0" w:color="auto"/>
        <w:bottom w:val="none" w:sz="0" w:space="0" w:color="auto"/>
        <w:right w:val="none" w:sz="0" w:space="0" w:color="auto"/>
      </w:divBdr>
    </w:div>
    <w:div w:id="1490367591">
      <w:bodyDiv w:val="1"/>
      <w:marLeft w:val="0"/>
      <w:marRight w:val="0"/>
      <w:marTop w:val="0"/>
      <w:marBottom w:val="0"/>
      <w:divBdr>
        <w:top w:val="none" w:sz="0" w:space="0" w:color="auto"/>
        <w:left w:val="none" w:sz="0" w:space="0" w:color="auto"/>
        <w:bottom w:val="none" w:sz="0" w:space="0" w:color="auto"/>
        <w:right w:val="none" w:sz="0" w:space="0" w:color="auto"/>
      </w:divBdr>
    </w:div>
    <w:div w:id="1729914754">
      <w:bodyDiv w:val="1"/>
      <w:marLeft w:val="0"/>
      <w:marRight w:val="0"/>
      <w:marTop w:val="0"/>
      <w:marBottom w:val="0"/>
      <w:divBdr>
        <w:top w:val="none" w:sz="0" w:space="0" w:color="auto"/>
        <w:left w:val="none" w:sz="0" w:space="0" w:color="auto"/>
        <w:bottom w:val="none" w:sz="0" w:space="0" w:color="auto"/>
        <w:right w:val="none" w:sz="0" w:space="0" w:color="auto"/>
      </w:divBdr>
    </w:div>
    <w:div w:id="1935434712">
      <w:bodyDiv w:val="1"/>
      <w:marLeft w:val="0"/>
      <w:marRight w:val="0"/>
      <w:marTop w:val="0"/>
      <w:marBottom w:val="0"/>
      <w:divBdr>
        <w:top w:val="none" w:sz="0" w:space="0" w:color="auto"/>
        <w:left w:val="none" w:sz="0" w:space="0" w:color="auto"/>
        <w:bottom w:val="none" w:sz="0" w:space="0" w:color="auto"/>
        <w:right w:val="none" w:sz="0" w:space="0" w:color="auto"/>
      </w:divBdr>
      <w:divsChild>
        <w:div w:id="373040529">
          <w:marLeft w:val="0"/>
          <w:marRight w:val="0"/>
          <w:marTop w:val="0"/>
          <w:marBottom w:val="0"/>
          <w:divBdr>
            <w:top w:val="none" w:sz="0" w:space="0" w:color="auto"/>
            <w:left w:val="none" w:sz="0" w:space="0" w:color="auto"/>
            <w:bottom w:val="none" w:sz="0" w:space="0" w:color="auto"/>
            <w:right w:val="none" w:sz="0" w:space="0" w:color="auto"/>
          </w:divBdr>
          <w:divsChild>
            <w:div w:id="1863862498">
              <w:marLeft w:val="0"/>
              <w:marRight w:val="0"/>
              <w:marTop w:val="0"/>
              <w:marBottom w:val="0"/>
              <w:divBdr>
                <w:top w:val="none" w:sz="0" w:space="0" w:color="auto"/>
                <w:left w:val="none" w:sz="0" w:space="0" w:color="auto"/>
                <w:bottom w:val="none" w:sz="0" w:space="0" w:color="auto"/>
                <w:right w:val="none" w:sz="0" w:space="0" w:color="auto"/>
              </w:divBdr>
              <w:divsChild>
                <w:div w:id="1397510246">
                  <w:marLeft w:val="0"/>
                  <w:marRight w:val="0"/>
                  <w:marTop w:val="0"/>
                  <w:marBottom w:val="0"/>
                  <w:divBdr>
                    <w:top w:val="none" w:sz="0" w:space="0" w:color="auto"/>
                    <w:left w:val="none" w:sz="0" w:space="0" w:color="auto"/>
                    <w:bottom w:val="none" w:sz="0" w:space="0" w:color="auto"/>
                    <w:right w:val="none" w:sz="0" w:space="0" w:color="auto"/>
                  </w:divBdr>
                  <w:divsChild>
                    <w:div w:id="288364351">
                      <w:marLeft w:val="0"/>
                      <w:marRight w:val="0"/>
                      <w:marTop w:val="0"/>
                      <w:marBottom w:val="0"/>
                      <w:divBdr>
                        <w:top w:val="none" w:sz="0" w:space="0" w:color="auto"/>
                        <w:left w:val="none" w:sz="0" w:space="0" w:color="auto"/>
                        <w:bottom w:val="none" w:sz="0" w:space="0" w:color="auto"/>
                        <w:right w:val="none" w:sz="0" w:space="0" w:color="auto"/>
                      </w:divBdr>
                      <w:divsChild>
                        <w:div w:id="1044332532">
                          <w:marLeft w:val="-180"/>
                          <w:marRight w:val="-180"/>
                          <w:marTop w:val="0"/>
                          <w:marBottom w:val="0"/>
                          <w:divBdr>
                            <w:top w:val="none" w:sz="0" w:space="0" w:color="auto"/>
                            <w:left w:val="none" w:sz="0" w:space="0" w:color="auto"/>
                            <w:bottom w:val="none" w:sz="0" w:space="0" w:color="auto"/>
                            <w:right w:val="none" w:sz="0" w:space="0" w:color="auto"/>
                          </w:divBdr>
                          <w:divsChild>
                            <w:div w:id="1107769619">
                              <w:marLeft w:val="0"/>
                              <w:marRight w:val="0"/>
                              <w:marTop w:val="0"/>
                              <w:marBottom w:val="0"/>
                              <w:divBdr>
                                <w:top w:val="none" w:sz="0" w:space="0" w:color="auto"/>
                                <w:left w:val="none" w:sz="0" w:space="0" w:color="auto"/>
                                <w:bottom w:val="none" w:sz="0" w:space="0" w:color="auto"/>
                                <w:right w:val="none" w:sz="0" w:space="0" w:color="auto"/>
                              </w:divBdr>
                              <w:divsChild>
                                <w:div w:id="941230399">
                                  <w:marLeft w:val="0"/>
                                  <w:marRight w:val="0"/>
                                  <w:marTop w:val="150"/>
                                  <w:marBottom w:val="0"/>
                                  <w:divBdr>
                                    <w:top w:val="none" w:sz="0" w:space="0" w:color="auto"/>
                                    <w:left w:val="none" w:sz="0" w:space="0" w:color="auto"/>
                                    <w:bottom w:val="none" w:sz="0" w:space="0" w:color="auto"/>
                                    <w:right w:val="none" w:sz="0" w:space="0" w:color="auto"/>
                                  </w:divBdr>
                                  <w:divsChild>
                                    <w:div w:id="1575238648">
                                      <w:marLeft w:val="0"/>
                                      <w:marRight w:val="0"/>
                                      <w:marTop w:val="0"/>
                                      <w:marBottom w:val="0"/>
                                      <w:divBdr>
                                        <w:top w:val="none" w:sz="0" w:space="0" w:color="auto"/>
                                        <w:left w:val="none" w:sz="0" w:space="0" w:color="auto"/>
                                        <w:bottom w:val="none" w:sz="0" w:space="0" w:color="auto"/>
                                        <w:right w:val="none" w:sz="0" w:space="0" w:color="auto"/>
                                      </w:divBdr>
                                      <w:divsChild>
                                        <w:div w:id="237446723">
                                          <w:marLeft w:val="0"/>
                                          <w:marRight w:val="0"/>
                                          <w:marTop w:val="0"/>
                                          <w:marBottom w:val="0"/>
                                          <w:divBdr>
                                            <w:top w:val="none" w:sz="0" w:space="0" w:color="auto"/>
                                            <w:left w:val="none" w:sz="0" w:space="0" w:color="auto"/>
                                            <w:bottom w:val="none" w:sz="0" w:space="0" w:color="auto"/>
                                            <w:right w:val="none" w:sz="0" w:space="0" w:color="auto"/>
                                          </w:divBdr>
                                        </w:div>
                                        <w:div w:id="1597011383">
                                          <w:marLeft w:val="0"/>
                                          <w:marRight w:val="0"/>
                                          <w:marTop w:val="0"/>
                                          <w:marBottom w:val="0"/>
                                          <w:divBdr>
                                            <w:top w:val="none" w:sz="0" w:space="0" w:color="auto"/>
                                            <w:left w:val="none" w:sz="0" w:space="0" w:color="auto"/>
                                            <w:bottom w:val="none" w:sz="0" w:space="0" w:color="auto"/>
                                            <w:right w:val="none" w:sz="0" w:space="0" w:color="auto"/>
                                          </w:divBdr>
                                        </w:div>
                                        <w:div w:id="539365808">
                                          <w:marLeft w:val="0"/>
                                          <w:marRight w:val="0"/>
                                          <w:marTop w:val="0"/>
                                          <w:marBottom w:val="0"/>
                                          <w:divBdr>
                                            <w:top w:val="none" w:sz="0" w:space="0" w:color="auto"/>
                                            <w:left w:val="none" w:sz="0" w:space="0" w:color="auto"/>
                                            <w:bottom w:val="none" w:sz="0" w:space="0" w:color="auto"/>
                                            <w:right w:val="none" w:sz="0" w:space="0" w:color="auto"/>
                                          </w:divBdr>
                                        </w:div>
                                        <w:div w:id="164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7986">
                              <w:marLeft w:val="0"/>
                              <w:marRight w:val="0"/>
                              <w:marTop w:val="0"/>
                              <w:marBottom w:val="0"/>
                              <w:divBdr>
                                <w:top w:val="none" w:sz="0" w:space="0" w:color="auto"/>
                                <w:left w:val="none" w:sz="0" w:space="0" w:color="auto"/>
                                <w:bottom w:val="none" w:sz="0" w:space="0" w:color="auto"/>
                                <w:right w:val="none" w:sz="0" w:space="0" w:color="auto"/>
                              </w:divBdr>
                              <w:divsChild>
                                <w:div w:id="1258444356">
                                  <w:marLeft w:val="0"/>
                                  <w:marRight w:val="0"/>
                                  <w:marTop w:val="150"/>
                                  <w:marBottom w:val="0"/>
                                  <w:divBdr>
                                    <w:top w:val="none" w:sz="0" w:space="0" w:color="auto"/>
                                    <w:left w:val="none" w:sz="0" w:space="0" w:color="auto"/>
                                    <w:bottom w:val="none" w:sz="0" w:space="0" w:color="auto"/>
                                    <w:right w:val="none" w:sz="0" w:space="0" w:color="auto"/>
                                  </w:divBdr>
                                  <w:divsChild>
                                    <w:div w:id="1474716297">
                                      <w:marLeft w:val="0"/>
                                      <w:marRight w:val="0"/>
                                      <w:marTop w:val="0"/>
                                      <w:marBottom w:val="0"/>
                                      <w:divBdr>
                                        <w:top w:val="none" w:sz="0" w:space="0" w:color="auto"/>
                                        <w:left w:val="none" w:sz="0" w:space="0" w:color="auto"/>
                                        <w:bottom w:val="none" w:sz="0" w:space="0" w:color="auto"/>
                                        <w:right w:val="none" w:sz="0" w:space="0" w:color="auto"/>
                                      </w:divBdr>
                                      <w:divsChild>
                                        <w:div w:id="1612126686">
                                          <w:marLeft w:val="0"/>
                                          <w:marRight w:val="0"/>
                                          <w:marTop w:val="0"/>
                                          <w:marBottom w:val="0"/>
                                          <w:divBdr>
                                            <w:top w:val="none" w:sz="0" w:space="0" w:color="auto"/>
                                            <w:left w:val="none" w:sz="0" w:space="0" w:color="auto"/>
                                            <w:bottom w:val="none" w:sz="0" w:space="0" w:color="auto"/>
                                            <w:right w:val="none" w:sz="0" w:space="0" w:color="auto"/>
                                          </w:divBdr>
                                          <w:divsChild>
                                            <w:div w:id="722798672">
                                              <w:marLeft w:val="0"/>
                                              <w:marRight w:val="0"/>
                                              <w:marTop w:val="0"/>
                                              <w:marBottom w:val="0"/>
                                              <w:divBdr>
                                                <w:top w:val="none" w:sz="0" w:space="0" w:color="auto"/>
                                                <w:left w:val="none" w:sz="0" w:space="0" w:color="auto"/>
                                                <w:bottom w:val="none" w:sz="0" w:space="0" w:color="auto"/>
                                                <w:right w:val="none" w:sz="0" w:space="0" w:color="auto"/>
                                              </w:divBdr>
                                            </w:div>
                                            <w:div w:id="1661735644">
                                              <w:marLeft w:val="0"/>
                                              <w:marRight w:val="0"/>
                                              <w:marTop w:val="0"/>
                                              <w:marBottom w:val="0"/>
                                              <w:divBdr>
                                                <w:top w:val="none" w:sz="0" w:space="0" w:color="auto"/>
                                                <w:left w:val="none" w:sz="0" w:space="0" w:color="auto"/>
                                                <w:bottom w:val="none" w:sz="0" w:space="0" w:color="auto"/>
                                                <w:right w:val="none" w:sz="0" w:space="0" w:color="auto"/>
                                              </w:divBdr>
                                            </w:div>
                                            <w:div w:id="9383302">
                                              <w:marLeft w:val="0"/>
                                              <w:marRight w:val="0"/>
                                              <w:marTop w:val="0"/>
                                              <w:marBottom w:val="0"/>
                                              <w:divBdr>
                                                <w:top w:val="none" w:sz="0" w:space="0" w:color="auto"/>
                                                <w:left w:val="none" w:sz="0" w:space="0" w:color="auto"/>
                                                <w:bottom w:val="none" w:sz="0" w:space="0" w:color="auto"/>
                                                <w:right w:val="none" w:sz="0" w:space="0" w:color="auto"/>
                                              </w:divBdr>
                                            </w:div>
                                            <w:div w:id="1962222577">
                                              <w:marLeft w:val="0"/>
                                              <w:marRight w:val="0"/>
                                              <w:marTop w:val="0"/>
                                              <w:marBottom w:val="0"/>
                                              <w:divBdr>
                                                <w:top w:val="none" w:sz="0" w:space="0" w:color="auto"/>
                                                <w:left w:val="none" w:sz="0" w:space="0" w:color="auto"/>
                                                <w:bottom w:val="none" w:sz="0" w:space="0" w:color="auto"/>
                                                <w:right w:val="none" w:sz="0" w:space="0" w:color="auto"/>
                                              </w:divBdr>
                                            </w:div>
                                            <w:div w:id="1844393012">
                                              <w:marLeft w:val="0"/>
                                              <w:marRight w:val="0"/>
                                              <w:marTop w:val="0"/>
                                              <w:marBottom w:val="0"/>
                                              <w:divBdr>
                                                <w:top w:val="none" w:sz="0" w:space="0" w:color="auto"/>
                                                <w:left w:val="none" w:sz="0" w:space="0" w:color="auto"/>
                                                <w:bottom w:val="none" w:sz="0" w:space="0" w:color="auto"/>
                                                <w:right w:val="none" w:sz="0" w:space="0" w:color="auto"/>
                                              </w:divBdr>
                                            </w:div>
                                            <w:div w:id="1229917712">
                                              <w:marLeft w:val="0"/>
                                              <w:marRight w:val="0"/>
                                              <w:marTop w:val="0"/>
                                              <w:marBottom w:val="0"/>
                                              <w:divBdr>
                                                <w:top w:val="none" w:sz="0" w:space="0" w:color="auto"/>
                                                <w:left w:val="none" w:sz="0" w:space="0" w:color="auto"/>
                                                <w:bottom w:val="none" w:sz="0" w:space="0" w:color="auto"/>
                                                <w:right w:val="none" w:sz="0" w:space="0" w:color="auto"/>
                                              </w:divBdr>
                                            </w:div>
                                            <w:div w:id="2000235125">
                                              <w:marLeft w:val="0"/>
                                              <w:marRight w:val="0"/>
                                              <w:marTop w:val="0"/>
                                              <w:marBottom w:val="0"/>
                                              <w:divBdr>
                                                <w:top w:val="none" w:sz="0" w:space="0" w:color="auto"/>
                                                <w:left w:val="none" w:sz="0" w:space="0" w:color="auto"/>
                                                <w:bottom w:val="none" w:sz="0" w:space="0" w:color="auto"/>
                                                <w:right w:val="none" w:sz="0" w:space="0" w:color="auto"/>
                                              </w:divBdr>
                                            </w:div>
                                            <w:div w:id="1452243253">
                                              <w:marLeft w:val="0"/>
                                              <w:marRight w:val="0"/>
                                              <w:marTop w:val="0"/>
                                              <w:marBottom w:val="0"/>
                                              <w:divBdr>
                                                <w:top w:val="none" w:sz="0" w:space="0" w:color="auto"/>
                                                <w:left w:val="none" w:sz="0" w:space="0" w:color="auto"/>
                                                <w:bottom w:val="none" w:sz="0" w:space="0" w:color="auto"/>
                                                <w:right w:val="none" w:sz="0" w:space="0" w:color="auto"/>
                                              </w:divBdr>
                                            </w:div>
                                            <w:div w:id="2137140038">
                                              <w:marLeft w:val="0"/>
                                              <w:marRight w:val="0"/>
                                              <w:marTop w:val="0"/>
                                              <w:marBottom w:val="0"/>
                                              <w:divBdr>
                                                <w:top w:val="none" w:sz="0" w:space="0" w:color="auto"/>
                                                <w:left w:val="none" w:sz="0" w:space="0" w:color="auto"/>
                                                <w:bottom w:val="none" w:sz="0" w:space="0" w:color="auto"/>
                                                <w:right w:val="none" w:sz="0" w:space="0" w:color="auto"/>
                                              </w:divBdr>
                                            </w:div>
                                            <w:div w:id="1111246038">
                                              <w:marLeft w:val="0"/>
                                              <w:marRight w:val="0"/>
                                              <w:marTop w:val="0"/>
                                              <w:marBottom w:val="0"/>
                                              <w:divBdr>
                                                <w:top w:val="none" w:sz="0" w:space="0" w:color="auto"/>
                                                <w:left w:val="none" w:sz="0" w:space="0" w:color="auto"/>
                                                <w:bottom w:val="none" w:sz="0" w:space="0" w:color="auto"/>
                                                <w:right w:val="none" w:sz="0" w:space="0" w:color="auto"/>
                                              </w:divBdr>
                                            </w:div>
                                            <w:div w:id="1590888093">
                                              <w:marLeft w:val="0"/>
                                              <w:marRight w:val="0"/>
                                              <w:marTop w:val="0"/>
                                              <w:marBottom w:val="0"/>
                                              <w:divBdr>
                                                <w:top w:val="none" w:sz="0" w:space="0" w:color="auto"/>
                                                <w:left w:val="none" w:sz="0" w:space="0" w:color="auto"/>
                                                <w:bottom w:val="none" w:sz="0" w:space="0" w:color="auto"/>
                                                <w:right w:val="none" w:sz="0" w:space="0" w:color="auto"/>
                                              </w:divBdr>
                                            </w:div>
                                            <w:div w:id="1191647536">
                                              <w:marLeft w:val="0"/>
                                              <w:marRight w:val="0"/>
                                              <w:marTop w:val="0"/>
                                              <w:marBottom w:val="0"/>
                                              <w:divBdr>
                                                <w:top w:val="none" w:sz="0" w:space="0" w:color="auto"/>
                                                <w:left w:val="none" w:sz="0" w:space="0" w:color="auto"/>
                                                <w:bottom w:val="none" w:sz="0" w:space="0" w:color="auto"/>
                                                <w:right w:val="none" w:sz="0" w:space="0" w:color="auto"/>
                                              </w:divBdr>
                                            </w:div>
                                            <w:div w:id="1126899177">
                                              <w:marLeft w:val="0"/>
                                              <w:marRight w:val="0"/>
                                              <w:marTop w:val="0"/>
                                              <w:marBottom w:val="0"/>
                                              <w:divBdr>
                                                <w:top w:val="none" w:sz="0" w:space="0" w:color="auto"/>
                                                <w:left w:val="none" w:sz="0" w:space="0" w:color="auto"/>
                                                <w:bottom w:val="none" w:sz="0" w:space="0" w:color="auto"/>
                                                <w:right w:val="none" w:sz="0" w:space="0" w:color="auto"/>
                                              </w:divBdr>
                                            </w:div>
                                            <w:div w:id="33118622">
                                              <w:marLeft w:val="0"/>
                                              <w:marRight w:val="0"/>
                                              <w:marTop w:val="0"/>
                                              <w:marBottom w:val="0"/>
                                              <w:divBdr>
                                                <w:top w:val="none" w:sz="0" w:space="0" w:color="auto"/>
                                                <w:left w:val="none" w:sz="0" w:space="0" w:color="auto"/>
                                                <w:bottom w:val="none" w:sz="0" w:space="0" w:color="auto"/>
                                                <w:right w:val="none" w:sz="0" w:space="0" w:color="auto"/>
                                              </w:divBdr>
                                            </w:div>
                                            <w:div w:id="918707792">
                                              <w:marLeft w:val="0"/>
                                              <w:marRight w:val="0"/>
                                              <w:marTop w:val="0"/>
                                              <w:marBottom w:val="0"/>
                                              <w:divBdr>
                                                <w:top w:val="none" w:sz="0" w:space="0" w:color="auto"/>
                                                <w:left w:val="none" w:sz="0" w:space="0" w:color="auto"/>
                                                <w:bottom w:val="none" w:sz="0" w:space="0" w:color="auto"/>
                                                <w:right w:val="none" w:sz="0" w:space="0" w:color="auto"/>
                                              </w:divBdr>
                                            </w:div>
                                            <w:div w:id="1128207767">
                                              <w:marLeft w:val="0"/>
                                              <w:marRight w:val="0"/>
                                              <w:marTop w:val="0"/>
                                              <w:marBottom w:val="0"/>
                                              <w:divBdr>
                                                <w:top w:val="none" w:sz="0" w:space="0" w:color="auto"/>
                                                <w:left w:val="none" w:sz="0" w:space="0" w:color="auto"/>
                                                <w:bottom w:val="none" w:sz="0" w:space="0" w:color="auto"/>
                                                <w:right w:val="none" w:sz="0" w:space="0" w:color="auto"/>
                                              </w:divBdr>
                                            </w:div>
                                            <w:div w:id="1076781876">
                                              <w:marLeft w:val="0"/>
                                              <w:marRight w:val="0"/>
                                              <w:marTop w:val="0"/>
                                              <w:marBottom w:val="0"/>
                                              <w:divBdr>
                                                <w:top w:val="none" w:sz="0" w:space="0" w:color="auto"/>
                                                <w:left w:val="none" w:sz="0" w:space="0" w:color="auto"/>
                                                <w:bottom w:val="none" w:sz="0" w:space="0" w:color="auto"/>
                                                <w:right w:val="none" w:sz="0" w:space="0" w:color="auto"/>
                                              </w:divBdr>
                                            </w:div>
                                            <w:div w:id="1953630271">
                                              <w:marLeft w:val="0"/>
                                              <w:marRight w:val="0"/>
                                              <w:marTop w:val="0"/>
                                              <w:marBottom w:val="0"/>
                                              <w:divBdr>
                                                <w:top w:val="none" w:sz="0" w:space="0" w:color="auto"/>
                                                <w:left w:val="none" w:sz="0" w:space="0" w:color="auto"/>
                                                <w:bottom w:val="none" w:sz="0" w:space="0" w:color="auto"/>
                                                <w:right w:val="none" w:sz="0" w:space="0" w:color="auto"/>
                                              </w:divBdr>
                                            </w:div>
                                            <w:div w:id="1523131321">
                                              <w:marLeft w:val="0"/>
                                              <w:marRight w:val="0"/>
                                              <w:marTop w:val="0"/>
                                              <w:marBottom w:val="0"/>
                                              <w:divBdr>
                                                <w:top w:val="none" w:sz="0" w:space="0" w:color="auto"/>
                                                <w:left w:val="none" w:sz="0" w:space="0" w:color="auto"/>
                                                <w:bottom w:val="none" w:sz="0" w:space="0" w:color="auto"/>
                                                <w:right w:val="none" w:sz="0" w:space="0" w:color="auto"/>
                                              </w:divBdr>
                                            </w:div>
                                            <w:div w:id="55589928">
                                              <w:marLeft w:val="0"/>
                                              <w:marRight w:val="0"/>
                                              <w:marTop w:val="0"/>
                                              <w:marBottom w:val="0"/>
                                              <w:divBdr>
                                                <w:top w:val="none" w:sz="0" w:space="0" w:color="auto"/>
                                                <w:left w:val="none" w:sz="0" w:space="0" w:color="auto"/>
                                                <w:bottom w:val="none" w:sz="0" w:space="0" w:color="auto"/>
                                                <w:right w:val="none" w:sz="0" w:space="0" w:color="auto"/>
                                              </w:divBdr>
                                            </w:div>
                                            <w:div w:id="1994136482">
                                              <w:marLeft w:val="0"/>
                                              <w:marRight w:val="0"/>
                                              <w:marTop w:val="0"/>
                                              <w:marBottom w:val="0"/>
                                              <w:divBdr>
                                                <w:top w:val="none" w:sz="0" w:space="0" w:color="auto"/>
                                                <w:left w:val="none" w:sz="0" w:space="0" w:color="auto"/>
                                                <w:bottom w:val="none" w:sz="0" w:space="0" w:color="auto"/>
                                                <w:right w:val="none" w:sz="0" w:space="0" w:color="auto"/>
                                              </w:divBdr>
                                            </w:div>
                                            <w:div w:id="953026580">
                                              <w:marLeft w:val="0"/>
                                              <w:marRight w:val="0"/>
                                              <w:marTop w:val="0"/>
                                              <w:marBottom w:val="0"/>
                                              <w:divBdr>
                                                <w:top w:val="none" w:sz="0" w:space="0" w:color="auto"/>
                                                <w:left w:val="none" w:sz="0" w:space="0" w:color="auto"/>
                                                <w:bottom w:val="none" w:sz="0" w:space="0" w:color="auto"/>
                                                <w:right w:val="none" w:sz="0" w:space="0" w:color="auto"/>
                                              </w:divBdr>
                                            </w:div>
                                            <w:div w:id="2016567202">
                                              <w:marLeft w:val="0"/>
                                              <w:marRight w:val="0"/>
                                              <w:marTop w:val="0"/>
                                              <w:marBottom w:val="0"/>
                                              <w:divBdr>
                                                <w:top w:val="none" w:sz="0" w:space="0" w:color="auto"/>
                                                <w:left w:val="none" w:sz="0" w:space="0" w:color="auto"/>
                                                <w:bottom w:val="none" w:sz="0" w:space="0" w:color="auto"/>
                                                <w:right w:val="none" w:sz="0" w:space="0" w:color="auto"/>
                                              </w:divBdr>
                                            </w:div>
                                            <w:div w:id="2064981805">
                                              <w:marLeft w:val="0"/>
                                              <w:marRight w:val="0"/>
                                              <w:marTop w:val="0"/>
                                              <w:marBottom w:val="0"/>
                                              <w:divBdr>
                                                <w:top w:val="none" w:sz="0" w:space="0" w:color="auto"/>
                                                <w:left w:val="none" w:sz="0" w:space="0" w:color="auto"/>
                                                <w:bottom w:val="none" w:sz="0" w:space="0" w:color="auto"/>
                                                <w:right w:val="none" w:sz="0" w:space="0" w:color="auto"/>
                                              </w:divBdr>
                                            </w:div>
                                            <w:div w:id="331375766">
                                              <w:marLeft w:val="0"/>
                                              <w:marRight w:val="0"/>
                                              <w:marTop w:val="0"/>
                                              <w:marBottom w:val="0"/>
                                              <w:divBdr>
                                                <w:top w:val="none" w:sz="0" w:space="0" w:color="auto"/>
                                                <w:left w:val="none" w:sz="0" w:space="0" w:color="auto"/>
                                                <w:bottom w:val="none" w:sz="0" w:space="0" w:color="auto"/>
                                                <w:right w:val="none" w:sz="0" w:space="0" w:color="auto"/>
                                              </w:divBdr>
                                            </w:div>
                                            <w:div w:id="553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6763">
          <w:marLeft w:val="0"/>
          <w:marRight w:val="0"/>
          <w:marTop w:val="0"/>
          <w:marBottom w:val="0"/>
          <w:divBdr>
            <w:top w:val="none" w:sz="0" w:space="0" w:color="auto"/>
            <w:left w:val="none" w:sz="0" w:space="0" w:color="auto"/>
            <w:bottom w:val="none" w:sz="0" w:space="0" w:color="auto"/>
            <w:right w:val="none" w:sz="0" w:space="0" w:color="auto"/>
          </w:divBdr>
          <w:divsChild>
            <w:div w:id="1733044250">
              <w:marLeft w:val="0"/>
              <w:marRight w:val="0"/>
              <w:marTop w:val="0"/>
              <w:marBottom w:val="0"/>
              <w:divBdr>
                <w:top w:val="none" w:sz="0" w:space="0" w:color="FFFFFF"/>
                <w:left w:val="none" w:sz="0" w:space="0" w:color="FFFFFF"/>
                <w:bottom w:val="none" w:sz="0" w:space="0" w:color="FFFFFF"/>
                <w:right w:val="none" w:sz="0" w:space="0" w:color="FFFFFF"/>
              </w:divBdr>
              <w:divsChild>
                <w:div w:id="299581245">
                  <w:marLeft w:val="0"/>
                  <w:marRight w:val="0"/>
                  <w:marTop w:val="0"/>
                  <w:marBottom w:val="0"/>
                  <w:divBdr>
                    <w:top w:val="none" w:sz="0" w:space="0" w:color="auto"/>
                    <w:left w:val="none" w:sz="0" w:space="0" w:color="auto"/>
                    <w:bottom w:val="none" w:sz="0" w:space="0" w:color="auto"/>
                    <w:right w:val="none" w:sz="0" w:space="0" w:color="auto"/>
                  </w:divBdr>
                  <w:divsChild>
                    <w:div w:id="820316441">
                      <w:marLeft w:val="0"/>
                      <w:marRight w:val="0"/>
                      <w:marTop w:val="0"/>
                      <w:marBottom w:val="0"/>
                      <w:divBdr>
                        <w:top w:val="none" w:sz="0" w:space="0" w:color="auto"/>
                        <w:left w:val="none" w:sz="0" w:space="0" w:color="auto"/>
                        <w:bottom w:val="none" w:sz="0" w:space="0" w:color="auto"/>
                        <w:right w:val="none" w:sz="0" w:space="0" w:color="auto"/>
                      </w:divBdr>
                      <w:divsChild>
                        <w:div w:id="7731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2group.it/images/pon/BROCHURE/MONITOR_TOUCH/documenti_proposte/Word%20Cervo%20per%20matrice/LGTR3%20carrello.docx" TargetMode="External"/><Relationship Id="rId18" Type="http://schemas.openxmlformats.org/officeDocument/2006/relationships/image" Target="media/image1.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hyperlink" Target="https://www.c2group.it/images/pon/BROCHURE/MONITOR_TOUCH/documenti_proposte/Word%20Cervo%20per%20matrice/LGTR3.docx" TargetMode="External"/><Relationship Id="rId17" Type="http://schemas.openxmlformats.org/officeDocument/2006/relationships/hyperlink" Target="https://www.c2group.it/images/pon/BROCHURE/MONITOR_TOUCH/documenti_proposte/Word%20Cervo%20per%20matrice/LGTR3%20notebook.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2group.it/images/pon/BROCHURE/MONITOR_TOUCH/documenti_proposte/Word%20Cervo%20per%20matrice/LGTR3%20OPS.docx"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uole@c2group.i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2group.it/images/pon/BROCHURE/MONITOR_TOUCH/documenti_proposte/Word%20Cervo%20per%20matrice/LGTR3%20Inclusione.docx" TargetMode="External"/><Relationship Id="rId23"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2group.it/lp/texthelp" TargetMode="External"/><Relationship Id="rId22" Type="http://schemas.openxmlformats.org/officeDocument/2006/relationships/image" Target="media/image5.jp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Cervi\OneDrive%20-%20C2%20SRL\Bandi\Bando%20Digital%20Board\Cataloghi%20Word\Catalog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BAAAE367DDB24595D55CF90D5BF219" ma:contentTypeVersion="16" ma:contentTypeDescription="Creare un nuovo documento." ma:contentTypeScope="" ma:versionID="7600b57dc660f0d761aca2dc9e421284">
  <xsd:schema xmlns:xsd="http://www.w3.org/2001/XMLSchema" xmlns:xs="http://www.w3.org/2001/XMLSchema" xmlns:p="http://schemas.microsoft.com/office/2006/metadata/properties" xmlns:ns2="65810803-6ac1-4dc1-b65f-faa17c2a4b37" xmlns:ns3="c7a5a7f8-63c7-405f-82af-b7b6a7b25f43" targetNamespace="http://schemas.microsoft.com/office/2006/metadata/properties" ma:root="true" ma:fieldsID="657cfeca7f78be97fc72ee221eb46fe5" ns2:_="" ns3:_="">
    <xsd:import namespace="65810803-6ac1-4dc1-b65f-faa17c2a4b37"/>
    <xsd:import namespace="c7a5a7f8-63c7-405f-82af-b7b6a7b25f4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10803-6ac1-4dc1-b65f-faa17c2a4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d19b61e-1598-4c6c-b437-9719ebbc55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5a7f8-63c7-405f-82af-b7b6a7b25f43"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46d29a2c-9f39-4210-a3d1-dc750814c1b5}" ma:internalName="TaxCatchAll" ma:showField="CatchAllData" ma:web="c7a5a7f8-63c7-405f-82af-b7b6a7b25f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a5a7f8-63c7-405f-82af-b7b6a7b25f43">
      <UserInfo>
        <DisplayName>Nadia Bosio</DisplayName>
        <AccountId>39</AccountId>
        <AccountType/>
      </UserInfo>
      <UserInfo>
        <DisplayName>Alessandra Pini</DisplayName>
        <AccountId>131</AccountId>
        <AccountType/>
      </UserInfo>
      <UserInfo>
        <DisplayName>Chiara Malagoli</DisplayName>
        <AccountId>79</AccountId>
        <AccountType/>
      </UserInfo>
      <UserInfo>
        <DisplayName>Silvia Benvegnù</DisplayName>
        <AccountId>54</AccountId>
        <AccountType/>
      </UserInfo>
      <UserInfo>
        <DisplayName>Lara Quiresi</DisplayName>
        <AccountId>85</AccountId>
        <AccountType/>
      </UserInfo>
    </SharedWithUsers>
    <lcf76f155ced4ddcb4097134ff3c332f xmlns="65810803-6ac1-4dc1-b65f-faa17c2a4b37">
      <Terms xmlns="http://schemas.microsoft.com/office/infopath/2007/PartnerControls"/>
    </lcf76f155ced4ddcb4097134ff3c332f>
    <TaxCatchAll xmlns="c7a5a7f8-63c7-405f-82af-b7b6a7b25f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DF053-2C2D-4E32-A17A-B0ACDB6F0890}"/>
</file>

<file path=customXml/itemProps2.xml><?xml version="1.0" encoding="utf-8"?>
<ds:datastoreItem xmlns:ds="http://schemas.openxmlformats.org/officeDocument/2006/customXml" ds:itemID="{E71F74A6-4D76-4795-BBCF-4E33AD92E650}">
  <ds:schemaRefs>
    <ds:schemaRef ds:uri="http://schemas.microsoft.com/office/2006/metadata/properties"/>
    <ds:schemaRef ds:uri="http://schemas.microsoft.com/office/infopath/2007/PartnerControls"/>
    <ds:schemaRef ds:uri="c7a5a7f8-63c7-405f-82af-b7b6a7b25f43"/>
  </ds:schemaRefs>
</ds:datastoreItem>
</file>

<file path=customXml/itemProps3.xml><?xml version="1.0" encoding="utf-8"?>
<ds:datastoreItem xmlns:ds="http://schemas.openxmlformats.org/officeDocument/2006/customXml" ds:itemID="{7D3B6FFD-42B2-40C4-AB1E-47D7A4659930}">
  <ds:schemaRefs>
    <ds:schemaRef ds:uri="http://schemas.openxmlformats.org/officeDocument/2006/bibliography"/>
  </ds:schemaRefs>
</ds:datastoreItem>
</file>

<file path=customXml/itemProps4.xml><?xml version="1.0" encoding="utf-8"?>
<ds:datastoreItem xmlns:ds="http://schemas.openxmlformats.org/officeDocument/2006/customXml" ds:itemID="{ECAD1ED6-CCF1-4FC4-A58A-4EEFC0DA5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Catalogone</Template>
  <TotalTime>0</TotalTime>
  <Pages>8</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Cervi</dc:creator>
  <cp:keywords/>
  <dc:description/>
  <cp:lastModifiedBy>Andrea Cervi</cp:lastModifiedBy>
  <cp:revision>325</cp:revision>
  <cp:lastPrinted>2021-12-13T09:59:00Z</cp:lastPrinted>
  <dcterms:created xsi:type="dcterms:W3CDTF">2022-02-16T09:08:00Z</dcterms:created>
  <dcterms:modified xsi:type="dcterms:W3CDTF">2022-04-11T14:50:00Z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0x0101000EBAAAE367DDB24595D55CF90D5BF219</vt:lpwstr>
  </property>
</Properties>
</file>